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762C2">
      <w:pPr>
        <w:spacing w:before="161" w:line="580" w:lineRule="exact"/>
        <w:ind w:left="9"/>
        <w:rPr>
          <w:rFonts w:hint="eastAsia" w:ascii="黑体" w:hAnsi="黑体" w:eastAsia="黑体" w:cs="黑体"/>
          <w:sz w:val="32"/>
          <w:szCs w:val="32"/>
        </w:rPr>
      </w:pPr>
      <w:r>
        <w:rPr>
          <w:rFonts w:hint="eastAsia" w:ascii="黑体" w:hAnsi="黑体" w:eastAsia="黑体" w:cs="黑体"/>
          <w:spacing w:val="19"/>
          <w:sz w:val="32"/>
          <w:szCs w:val="32"/>
        </w:rPr>
        <w:t>附件2</w:t>
      </w:r>
    </w:p>
    <w:p w14:paraId="7544742E">
      <w:pPr>
        <w:ind w:firstLine="636"/>
        <w:jc w:val="center"/>
        <w:rPr>
          <w:rFonts w:hint="eastAsia" w:ascii="Arial Unicode MS" w:hAnsi="Arial Unicode MS" w:eastAsia="Arial Unicode MS" w:cs="Arial Unicode MS"/>
          <w:sz w:val="44"/>
          <w:szCs w:val="44"/>
        </w:rPr>
      </w:pPr>
      <w:r>
        <w:rPr>
          <w:rFonts w:hint="eastAsia" w:ascii="Arial Unicode MS" w:hAnsi="Arial Unicode MS" w:eastAsia="Arial Unicode MS" w:cs="Arial Unicode MS"/>
          <w:sz w:val="44"/>
          <w:szCs w:val="44"/>
          <w:lang w:eastAsia="zh-CN"/>
        </w:rPr>
        <w:t>线上考核</w:t>
      </w:r>
      <w:r>
        <w:rPr>
          <w:rFonts w:hint="eastAsia" w:ascii="Arial Unicode MS" w:hAnsi="Arial Unicode MS" w:eastAsia="Arial Unicode MS" w:cs="Arial Unicode MS"/>
          <w:sz w:val="44"/>
          <w:szCs w:val="44"/>
        </w:rPr>
        <w:t>面试操作流程</w:t>
      </w:r>
    </w:p>
    <w:p w14:paraId="5E2A0265">
      <w:pPr>
        <w:spacing w:line="560" w:lineRule="exact"/>
        <w:jc w:val="center"/>
        <w:rPr>
          <w:rFonts w:hint="eastAsia" w:ascii="方正仿宋_GB2312" w:hAnsi="方正仿宋_GB2312" w:eastAsia="方正仿宋_GB2312" w:cs="方正仿宋_GB2312"/>
          <w:sz w:val="44"/>
          <w:szCs w:val="44"/>
        </w:rPr>
      </w:pPr>
    </w:p>
    <w:p w14:paraId="0CAAB5EF">
      <w:pPr>
        <w:pStyle w:val="13"/>
        <w:spacing w:line="540" w:lineRule="exact"/>
        <w:ind w:left="1363" w:hanging="720" w:firstLineChars="0"/>
        <w:rPr>
          <w:rFonts w:hint="eastAsia" w:ascii="黑体" w:hAnsi="黑体" w:eastAsia="黑体" w:cs="黑体"/>
          <w:bCs/>
          <w:sz w:val="32"/>
          <w:szCs w:val="32"/>
        </w:rPr>
      </w:pPr>
      <w:r>
        <w:rPr>
          <w:rFonts w:ascii="黑体" w:hAnsi="黑体" w:eastAsia="黑体" w:cs="黑体"/>
          <w:b/>
          <w:bCs/>
          <w:sz w:val="32"/>
          <w:szCs w:val="32"/>
        </w:rPr>
        <w:t>一、</w:t>
      </w:r>
      <w:r>
        <w:rPr>
          <w:rFonts w:hint="eastAsia" w:ascii="黑体" w:hAnsi="黑体" w:eastAsia="黑体" w:cs="黑体"/>
          <w:bCs/>
          <w:sz w:val="32"/>
          <w:szCs w:val="32"/>
        </w:rPr>
        <w:t>在线</w:t>
      </w:r>
      <w:r>
        <w:rPr>
          <w:rFonts w:hint="eastAsia" w:ascii="黑体" w:hAnsi="黑体" w:eastAsia="黑体" w:cs="黑体"/>
          <w:bCs/>
          <w:spacing w:val="-5"/>
          <w:sz w:val="32"/>
          <w:szCs w:val="32"/>
          <w:lang w:eastAsia="zh-CN"/>
        </w:rPr>
        <w:t>考核</w:t>
      </w:r>
      <w:r>
        <w:rPr>
          <w:rFonts w:hint="eastAsia" w:ascii="黑体" w:hAnsi="黑体" w:eastAsia="黑体" w:cs="黑体"/>
          <w:bCs/>
          <w:sz w:val="32"/>
          <w:szCs w:val="32"/>
        </w:rPr>
        <w:t>时间</w:t>
      </w:r>
    </w:p>
    <w:p w14:paraId="0C12521E">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2024年</w:t>
      </w:r>
      <w:r>
        <w:rPr>
          <w:rFonts w:hint="eastAsia" w:ascii="方正仿宋_GB2312" w:hAnsi="方正仿宋_GB2312" w:eastAsia="方正仿宋_GB2312" w:cs="方正仿宋_GB2312"/>
          <w:b/>
          <w:bCs/>
          <w:sz w:val="32"/>
          <w:szCs w:val="32"/>
          <w:lang w:val="en-US" w:eastAsia="zh-CN"/>
        </w:rPr>
        <w:t>12</w:t>
      </w:r>
      <w:r>
        <w:rPr>
          <w:rFonts w:hint="eastAsia" w:ascii="方正仿宋_GB2312" w:hAnsi="方正仿宋_GB2312" w:eastAsia="方正仿宋_GB2312" w:cs="方正仿宋_GB2312"/>
          <w:b/>
          <w:bCs/>
          <w:sz w:val="32"/>
          <w:szCs w:val="32"/>
        </w:rPr>
        <w:t>月</w:t>
      </w:r>
      <w:r>
        <w:rPr>
          <w:rFonts w:hint="eastAsia" w:ascii="方正仿宋_GB2312" w:hAnsi="方正仿宋_GB2312" w:eastAsia="方正仿宋_GB2312" w:cs="方正仿宋_GB2312"/>
          <w:b/>
          <w:bCs/>
          <w:sz w:val="32"/>
          <w:szCs w:val="32"/>
          <w:lang w:val="en-US" w:eastAsia="zh-CN"/>
        </w:rPr>
        <w:t>4</w:t>
      </w:r>
      <w:r>
        <w:rPr>
          <w:rFonts w:hint="eastAsia" w:ascii="方正仿宋_GB2312" w:hAnsi="方正仿宋_GB2312" w:eastAsia="方正仿宋_GB2312" w:cs="方正仿宋_GB2312"/>
          <w:b/>
          <w:bCs/>
          <w:sz w:val="32"/>
          <w:szCs w:val="32"/>
        </w:rPr>
        <w:t>日11:00—11:10。</w:t>
      </w:r>
    </w:p>
    <w:p w14:paraId="35E4F688">
      <w:pPr>
        <w:pStyle w:val="13"/>
        <w:spacing w:line="540" w:lineRule="exact"/>
        <w:ind w:left="1363" w:hanging="720" w:firstLineChars="0"/>
        <w:rPr>
          <w:rFonts w:hint="eastAsia" w:ascii="黑体" w:hAnsi="黑体" w:eastAsia="黑体" w:cs="黑体"/>
          <w:bCs/>
          <w:sz w:val="32"/>
          <w:szCs w:val="32"/>
        </w:rPr>
      </w:pPr>
      <w:r>
        <w:rPr>
          <w:rFonts w:ascii="黑体" w:hAnsi="黑体" w:eastAsia="黑体" w:cs="黑体"/>
          <w:b/>
          <w:bCs/>
          <w:sz w:val="32"/>
          <w:szCs w:val="32"/>
        </w:rPr>
        <w:t>二、</w:t>
      </w:r>
      <w:r>
        <w:rPr>
          <w:rFonts w:hint="eastAsia" w:ascii="黑体" w:hAnsi="黑体" w:eastAsia="黑体" w:cs="黑体"/>
          <w:bCs/>
          <w:sz w:val="32"/>
          <w:szCs w:val="32"/>
          <w:lang w:eastAsia="zh-CN"/>
        </w:rPr>
        <w:t>考核</w:t>
      </w:r>
      <w:r>
        <w:rPr>
          <w:rFonts w:hint="eastAsia" w:ascii="黑体" w:hAnsi="黑体" w:eastAsia="黑体" w:cs="黑体"/>
          <w:bCs/>
          <w:sz w:val="32"/>
          <w:szCs w:val="32"/>
        </w:rPr>
        <w:t>形式</w:t>
      </w:r>
    </w:p>
    <w:p w14:paraId="2BD28AA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本次考试采取在线“云考试”的方式进行。考生在家通过自备的电脑下载并登录电脑端“智考云”，同时使用移动端设备下载并登录移动端“智考通”，通过电脑端答题、移动端拍摄佐证视频相结合的方式参加考试。</w:t>
      </w:r>
    </w:p>
    <w:p w14:paraId="471D50C7">
      <w:pPr>
        <w:pStyle w:val="13"/>
        <w:spacing w:line="540" w:lineRule="exact"/>
        <w:ind w:left="1363" w:hanging="720" w:firstLineChars="0"/>
        <w:rPr>
          <w:rFonts w:hint="eastAsia" w:ascii="黑体" w:hAnsi="黑体" w:eastAsia="黑体" w:cs="黑体"/>
          <w:sz w:val="32"/>
          <w:szCs w:val="32"/>
        </w:rPr>
      </w:pPr>
      <w:r>
        <w:rPr>
          <w:rFonts w:ascii="黑体" w:hAnsi="黑体" w:eastAsia="黑体" w:cs="黑体"/>
          <w:b/>
          <w:bCs/>
          <w:sz w:val="32"/>
          <w:szCs w:val="32"/>
        </w:rPr>
        <w:t>三、</w:t>
      </w:r>
      <w:r>
        <w:rPr>
          <w:rFonts w:hint="eastAsia" w:ascii="黑体" w:hAnsi="黑体" w:eastAsia="黑体" w:cs="黑体"/>
          <w:sz w:val="32"/>
          <w:szCs w:val="32"/>
        </w:rPr>
        <w:t>查询准考证</w:t>
      </w:r>
    </w:p>
    <w:p w14:paraId="4AB0B9A9">
      <w:pPr>
        <w:spacing w:line="540" w:lineRule="exact"/>
        <w:ind w:firstLine="7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5"/>
          <w:sz w:val="32"/>
          <w:szCs w:val="32"/>
        </w:rPr>
        <w:t>查询</w:t>
      </w:r>
      <w:r>
        <w:rPr>
          <w:rFonts w:hint="eastAsia" w:ascii="方正仿宋_GB2312" w:hAnsi="方正仿宋_GB2312" w:eastAsia="方正仿宋_GB2312" w:cs="方正仿宋_GB2312"/>
          <w:sz w:val="32"/>
          <w:szCs w:val="32"/>
        </w:rPr>
        <w:t>准考证时间：</w:t>
      </w:r>
      <w:r>
        <w:rPr>
          <w:rFonts w:hint="eastAsia" w:ascii="方正仿宋_GB2312" w:hAnsi="方正仿宋_GB2312" w:eastAsia="方正仿宋_GB2312" w:cs="方正仿宋_GB2312"/>
          <w:b/>
          <w:bCs/>
          <w:sz w:val="32"/>
          <w:szCs w:val="32"/>
          <w:highlight w:val="none"/>
        </w:rPr>
        <w:t>2024年</w:t>
      </w:r>
      <w:r>
        <w:rPr>
          <w:rFonts w:hint="eastAsia" w:ascii="方正仿宋_GB2312" w:hAnsi="方正仿宋_GB2312" w:eastAsia="方正仿宋_GB2312" w:cs="方正仿宋_GB2312"/>
          <w:b/>
          <w:bCs/>
          <w:sz w:val="32"/>
          <w:szCs w:val="32"/>
          <w:highlight w:val="none"/>
          <w:lang w:val="en-US" w:eastAsia="zh-CN"/>
        </w:rPr>
        <w:t>12</w:t>
      </w:r>
      <w:r>
        <w:rPr>
          <w:rFonts w:hint="eastAsia" w:ascii="方正仿宋_GB2312" w:hAnsi="方正仿宋_GB2312" w:eastAsia="方正仿宋_GB2312" w:cs="方正仿宋_GB2312"/>
          <w:b/>
          <w:bCs/>
          <w:sz w:val="32"/>
          <w:szCs w:val="32"/>
          <w:highlight w:val="none"/>
        </w:rPr>
        <w:t>月</w:t>
      </w:r>
      <w:r>
        <w:rPr>
          <w:rFonts w:hint="eastAsia" w:ascii="方正仿宋_GB2312" w:hAnsi="方正仿宋_GB2312" w:eastAsia="方正仿宋_GB2312" w:cs="方正仿宋_GB2312"/>
          <w:b/>
          <w:bCs/>
          <w:sz w:val="32"/>
          <w:szCs w:val="32"/>
          <w:highlight w:val="none"/>
          <w:lang w:val="en-US" w:eastAsia="zh-CN"/>
        </w:rPr>
        <w:t>2</w:t>
      </w:r>
      <w:r>
        <w:rPr>
          <w:rFonts w:hint="eastAsia" w:ascii="方正仿宋_GB2312" w:hAnsi="方正仿宋_GB2312" w:eastAsia="方正仿宋_GB2312" w:cs="方正仿宋_GB2312"/>
          <w:b/>
          <w:bCs/>
          <w:sz w:val="32"/>
          <w:szCs w:val="32"/>
          <w:highlight w:val="none"/>
        </w:rPr>
        <w:t>日10︰00—</w:t>
      </w:r>
      <w:r>
        <w:rPr>
          <w:rFonts w:hint="eastAsia" w:ascii="方正仿宋_GB2312" w:hAnsi="方正仿宋_GB2312" w:eastAsia="方正仿宋_GB2312" w:cs="方正仿宋_GB2312"/>
          <w:b/>
          <w:bCs/>
          <w:sz w:val="32"/>
          <w:szCs w:val="32"/>
          <w:highlight w:val="none"/>
          <w:lang w:val="en-US" w:eastAsia="zh-CN"/>
        </w:rPr>
        <w:t>12</w:t>
      </w:r>
      <w:r>
        <w:rPr>
          <w:rFonts w:hint="eastAsia" w:ascii="方正仿宋_GB2312" w:hAnsi="方正仿宋_GB2312" w:eastAsia="方正仿宋_GB2312" w:cs="方正仿宋_GB2312"/>
          <w:b/>
          <w:bCs/>
          <w:sz w:val="32"/>
          <w:szCs w:val="32"/>
          <w:highlight w:val="none"/>
        </w:rPr>
        <w:t>月</w:t>
      </w:r>
      <w:r>
        <w:rPr>
          <w:rFonts w:hint="eastAsia" w:ascii="方正仿宋_GB2312" w:hAnsi="方正仿宋_GB2312" w:eastAsia="方正仿宋_GB2312" w:cs="方正仿宋_GB2312"/>
          <w:b/>
          <w:bCs/>
          <w:sz w:val="32"/>
          <w:szCs w:val="32"/>
          <w:highlight w:val="none"/>
          <w:lang w:val="en-US" w:eastAsia="zh-CN"/>
        </w:rPr>
        <w:t>4</w:t>
      </w:r>
      <w:r>
        <w:rPr>
          <w:rFonts w:hint="eastAsia" w:ascii="方正仿宋_GB2312" w:hAnsi="方正仿宋_GB2312" w:eastAsia="方正仿宋_GB2312" w:cs="方正仿宋_GB2312"/>
          <w:b/>
          <w:bCs/>
          <w:sz w:val="32"/>
          <w:szCs w:val="32"/>
          <w:highlight w:val="none"/>
        </w:rPr>
        <w:t>日</w:t>
      </w:r>
      <w:r>
        <w:rPr>
          <w:rFonts w:hint="eastAsia" w:ascii="方正仿宋_GB2312" w:hAnsi="方正仿宋_GB2312" w:eastAsia="方正仿宋_GB2312" w:cs="方正仿宋_GB2312"/>
          <w:b/>
          <w:bCs/>
          <w:sz w:val="32"/>
          <w:szCs w:val="32"/>
          <w:highlight w:val="none"/>
          <w:lang w:val="en-US" w:eastAsia="zh-CN"/>
        </w:rPr>
        <w:t>10</w:t>
      </w:r>
      <w:r>
        <w:rPr>
          <w:rFonts w:hint="eastAsia" w:ascii="方正仿宋_GB2312" w:hAnsi="方正仿宋_GB2312" w:eastAsia="方正仿宋_GB2312" w:cs="方正仿宋_GB2312"/>
          <w:b/>
          <w:bCs/>
          <w:sz w:val="32"/>
          <w:szCs w:val="32"/>
          <w:highlight w:val="none"/>
        </w:rPr>
        <w:t>︰00</w:t>
      </w:r>
      <w:r>
        <w:rPr>
          <w:rFonts w:hint="eastAsia" w:ascii="方正仿宋_GB2312" w:hAnsi="方正仿宋_GB2312" w:eastAsia="方正仿宋_GB2312" w:cs="方正仿宋_GB2312"/>
          <w:b/>
          <w:bCs/>
          <w:sz w:val="32"/>
          <w:szCs w:val="32"/>
          <w:highlight w:val="none"/>
          <w:lang w:eastAsia="zh-CN"/>
        </w:rPr>
        <w:t>。</w:t>
      </w:r>
      <w:r>
        <w:rPr>
          <w:rFonts w:hint="eastAsia" w:ascii="方正仿宋_GB2312" w:hAnsi="方正仿宋_GB2312" w:eastAsia="方正仿宋_GB2312" w:cs="方正仿宋_GB2312"/>
          <w:sz w:val="32"/>
          <w:szCs w:val="32"/>
        </w:rPr>
        <w:t>期间，请考生使用电脑端谷歌浏览器登录https://zhikaocn.com/victory/examination/index网址查询准考证相关事宜（登录账号为考生报名信息中填报的手机号码，登录方式请选择“手机登录”）。</w:t>
      </w:r>
    </w:p>
    <w:p w14:paraId="78CF5A4A">
      <w:pPr>
        <w:pStyle w:val="13"/>
        <w:spacing w:line="540" w:lineRule="exact"/>
        <w:ind w:left="1363" w:hanging="720" w:firstLineChars="0"/>
        <w:rPr>
          <w:rFonts w:hint="eastAsia" w:ascii="黑体" w:hAnsi="黑体" w:eastAsia="黑体" w:cs="黑体"/>
          <w:bCs/>
          <w:sz w:val="32"/>
          <w:szCs w:val="32"/>
        </w:rPr>
      </w:pPr>
      <w:r>
        <w:rPr>
          <w:rFonts w:ascii="黑体" w:hAnsi="黑体" w:eastAsia="黑体" w:cs="黑体"/>
          <w:sz w:val="32"/>
          <w:szCs w:val="32"/>
        </w:rPr>
        <w:t>四、</w:t>
      </w:r>
      <w:r>
        <w:rPr>
          <w:rFonts w:hint="eastAsia" w:ascii="黑体" w:hAnsi="黑体" w:eastAsia="黑体" w:cs="黑体"/>
          <w:bCs/>
          <w:sz w:val="32"/>
          <w:szCs w:val="32"/>
        </w:rPr>
        <w:t>设备要求</w:t>
      </w:r>
    </w:p>
    <w:p w14:paraId="45C7B72D">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（一）电脑端（用于在线答题）</w:t>
      </w:r>
    </w:p>
    <w:p w14:paraId="19CB219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考生自备带有麦克风、摄像头和储电功能的电脑（建议使用笔记本电脑，以防考试中途断电），电脑配置要求：</w:t>
      </w:r>
    </w:p>
    <w:p w14:paraId="20D3D148">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操作系统：Windows 7、Windows 10（禁止使用双系统、iOS系统）；</w:t>
      </w:r>
    </w:p>
    <w:p w14:paraId="79107891">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内存：4G（含）以上（可用内存至少2G以上）；</w:t>
      </w:r>
    </w:p>
    <w:p w14:paraId="07EE4279">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网络：可连接互联网（确保网络正常，稳定带宽4M以上，不建议使用手机热点）；</w:t>
      </w:r>
    </w:p>
    <w:p w14:paraId="5A78CFBB">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硬盘：软件默认安装在C盘，电脑C盘至少20G（含）以上可用空间；</w:t>
      </w:r>
    </w:p>
    <w:p w14:paraId="67C6267A">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摄像头：计算机自带摄像头或外接摄像头；</w:t>
      </w:r>
    </w:p>
    <w:p w14:paraId="37BF0597">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 xml:space="preserve">麦克风：计算机自带具有收音功能的麦克风或外接麦克风（如需外接麦克风，请将其放置在桌面上，正式考试期间请不要佩戴耳机）。 </w:t>
      </w:r>
    </w:p>
    <w:p w14:paraId="36464195">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（二）移动端（用于拍摄佐证视频）</w:t>
      </w:r>
    </w:p>
    <w:p w14:paraId="404EAECC">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14:paraId="25948E65">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由于移动设备参数标准繁多，考生必须下载测试以确保移动端软件能够正常使用。</w:t>
      </w:r>
    </w:p>
    <w:p w14:paraId="4F277AB4">
      <w:pPr>
        <w:pStyle w:val="13"/>
        <w:spacing w:line="540" w:lineRule="exact"/>
        <w:ind w:left="1363" w:hanging="720" w:firstLineChars="0"/>
        <w:rPr>
          <w:rFonts w:hint="eastAsia" w:ascii="黑体" w:hAnsi="黑体" w:eastAsia="黑体" w:cs="黑体"/>
          <w:sz w:val="32"/>
          <w:szCs w:val="32"/>
        </w:rPr>
      </w:pPr>
      <w:r>
        <w:rPr>
          <w:rFonts w:hint="eastAsia" w:ascii="黑体" w:hAnsi="黑体" w:eastAsia="黑体" w:cs="黑体"/>
          <w:sz w:val="32"/>
          <w:szCs w:val="32"/>
        </w:rPr>
        <w:t>五、下载安装考生端</w:t>
      </w:r>
    </w:p>
    <w:p w14:paraId="389B2634">
      <w:pPr>
        <w:spacing w:line="540" w:lineRule="exact"/>
        <w:ind w:firstLine="640"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sz w:val="32"/>
          <w:szCs w:val="32"/>
        </w:rPr>
        <w:t>请考生使用电脑端谷歌浏览器在</w:t>
      </w:r>
      <w:r>
        <w:rPr>
          <w:rFonts w:hint="eastAsia" w:ascii="方正仿宋_GB2312" w:hAnsi="方正仿宋_GB2312" w:eastAsia="方正仿宋_GB2312" w:cs="方正仿宋_GB2312"/>
          <w:b/>
          <w:bCs/>
          <w:sz w:val="32"/>
          <w:szCs w:val="32"/>
          <w:highlight w:val="none"/>
          <w:lang w:val="en-US" w:eastAsia="zh-CN"/>
        </w:rPr>
        <w:t>12</w:t>
      </w:r>
      <w:r>
        <w:rPr>
          <w:rFonts w:hint="eastAsia" w:ascii="方正仿宋_GB2312" w:hAnsi="方正仿宋_GB2312" w:eastAsia="方正仿宋_GB2312" w:cs="方正仿宋_GB2312"/>
          <w:b/>
          <w:bCs/>
          <w:sz w:val="32"/>
          <w:szCs w:val="32"/>
          <w:highlight w:val="none"/>
        </w:rPr>
        <w:t>月</w:t>
      </w:r>
      <w:r>
        <w:rPr>
          <w:rFonts w:hint="eastAsia" w:ascii="方正仿宋_GB2312" w:hAnsi="方正仿宋_GB2312" w:eastAsia="方正仿宋_GB2312" w:cs="方正仿宋_GB2312"/>
          <w:b/>
          <w:bCs/>
          <w:sz w:val="32"/>
          <w:szCs w:val="32"/>
          <w:highlight w:val="none"/>
          <w:lang w:val="en-US" w:eastAsia="zh-CN"/>
        </w:rPr>
        <w:t>2</w:t>
      </w:r>
      <w:r>
        <w:rPr>
          <w:rFonts w:hint="eastAsia" w:ascii="方正仿宋_GB2312" w:hAnsi="方正仿宋_GB2312" w:eastAsia="方正仿宋_GB2312" w:cs="方正仿宋_GB2312"/>
          <w:b/>
          <w:bCs/>
          <w:sz w:val="32"/>
          <w:szCs w:val="32"/>
          <w:highlight w:val="none"/>
        </w:rPr>
        <w:t>日10:00-23:00</w:t>
      </w:r>
      <w:r>
        <w:rPr>
          <w:rFonts w:hint="eastAsia" w:ascii="方正仿宋_GB2312" w:hAnsi="方正仿宋_GB2312" w:eastAsia="方正仿宋_GB2312" w:cs="方正仿宋_GB2312"/>
          <w:b/>
          <w:bCs/>
          <w:sz w:val="32"/>
          <w:szCs w:val="32"/>
          <w:highlight w:val="none"/>
          <w:lang w:eastAsia="zh-CN"/>
        </w:rPr>
        <w:t>。</w:t>
      </w:r>
      <w:r>
        <w:rPr>
          <w:rFonts w:hint="eastAsia" w:ascii="方正仿宋_GB2312" w:hAnsi="方正仿宋_GB2312" w:eastAsia="方正仿宋_GB2312" w:cs="方正仿宋_GB2312"/>
          <w:sz w:val="32"/>
          <w:szCs w:val="32"/>
        </w:rPr>
        <w:t>期间凭本人姓名、身份证号和准考证号登录“智考云考生平台”https://vict.zhikaocn.com，下载并安装考生端。</w:t>
      </w:r>
      <w:r>
        <w:rPr>
          <w:rFonts w:hint="eastAsia" w:ascii="方正仿宋_GB2312" w:hAnsi="方正仿宋_GB2312" w:eastAsia="方正仿宋_GB2312" w:cs="方正仿宋_GB2312"/>
          <w:b/>
          <w:bCs/>
          <w:sz w:val="32"/>
          <w:szCs w:val="32"/>
        </w:rPr>
        <w:t>以往参加过类似考试的，也需要重新下载安装本次考生端软件。超过规定时间后，下载通道即关闭。</w:t>
      </w:r>
    </w:p>
    <w:p w14:paraId="3315786D">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为保障考试能够顺利进行，考生所准备的在线面试设备不能安装360安全卫士、360杀毒、2345安全卫士、金山毒霸、腾讯电脑管家、McAfee、鲁大师等所有可能会影响考试作答或与系统软件无法兼容的杀毒工具。</w:t>
      </w:r>
      <w:r>
        <w:rPr>
          <w:rFonts w:hint="eastAsia" w:ascii="方正仿宋_GB2312" w:hAnsi="方正仿宋_GB2312" w:eastAsia="方正仿宋_GB2312" w:cs="方正仿宋_GB2312"/>
          <w:b/>
          <w:bCs/>
          <w:sz w:val="32"/>
          <w:szCs w:val="32"/>
        </w:rPr>
        <w:t>在正式考试结束前切勿重新安装杀毒软件、自动更新系统或重装系统。</w:t>
      </w:r>
    </w:p>
    <w:p w14:paraId="59B9B7C7">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需要考生特别注意：</w:t>
      </w:r>
    </w:p>
    <w:p w14:paraId="44CC206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一</w:t>
      </w:r>
      <w:r>
        <w:rPr>
          <w:rFonts w:hint="eastAsia" w:ascii="方正仿宋_GB2312" w:hAnsi="方正仿宋_GB2312" w:eastAsia="方正仿宋_GB2312" w:cs="方正仿宋_GB2312"/>
          <w:sz w:val="32"/>
          <w:szCs w:val="32"/>
        </w:rPr>
        <w:t>）考生端由电脑端“智考云”及移动端“智考通”两部分构成，考生必须同时使用两个客户端，并按照操作手册中的指导正确安装、测试，才可完成考试。</w:t>
      </w:r>
    </w:p>
    <w:p w14:paraId="660360A9">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二</w:t>
      </w:r>
      <w:r>
        <w:rPr>
          <w:rFonts w:hint="eastAsia" w:ascii="方正仿宋_GB2312" w:hAnsi="方正仿宋_GB2312" w:eastAsia="方正仿宋_GB2312" w:cs="方正仿宋_GB2312"/>
          <w:sz w:val="32"/>
          <w:szCs w:val="32"/>
        </w:rPr>
        <w:t>）考生所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14:paraId="2AA02669">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三</w:t>
      </w:r>
      <w:r>
        <w:rPr>
          <w:rFonts w:hint="eastAsia" w:ascii="方正仿宋_GB2312" w:hAnsi="方正仿宋_GB2312" w:eastAsia="方正仿宋_GB2312" w:cs="方正仿宋_GB2312"/>
          <w:sz w:val="32"/>
          <w:szCs w:val="32"/>
        </w:rPr>
        <w:t>）考生下载、安装时所使用的准考证号必须与模拟考试、正式考试时所使用的准考证号一致。</w:t>
      </w:r>
    </w:p>
    <w:p w14:paraId="5CEE5D04">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四</w:t>
      </w:r>
      <w:r>
        <w:rPr>
          <w:rFonts w:hint="eastAsia" w:ascii="方正仿宋_GB2312" w:hAnsi="方正仿宋_GB2312" w:eastAsia="方正仿宋_GB2312" w:cs="方正仿宋_GB2312"/>
          <w:sz w:val="32"/>
          <w:szCs w:val="32"/>
        </w:rPr>
        <w:t>）为保障考试能够顺利进行，请考生务必下载安装本次考试的考生端参加模拟考试和正式考试（以往参加过类似考试的，也需要重新下载安装本次考生端软件）。</w:t>
      </w:r>
    </w:p>
    <w:p w14:paraId="3F73383F">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五</w:t>
      </w:r>
      <w:r>
        <w:rPr>
          <w:rFonts w:hint="eastAsia" w:ascii="方正仿宋_GB2312" w:hAnsi="方正仿宋_GB2312" w:eastAsia="方正仿宋_GB2312" w:cs="方正仿宋_GB2312"/>
          <w:sz w:val="32"/>
          <w:szCs w:val="32"/>
        </w:rPr>
        <w:t>）下载电脑端“智考云”安装包后，请及时安装、测试。超过规定时间后，下载通道即关闭。未下载本次考试“智考云”考生端的，将无法参加正式考试。</w:t>
      </w:r>
    </w:p>
    <w:p w14:paraId="4241A1E7">
      <w:pPr>
        <w:spacing w:line="540" w:lineRule="exact"/>
        <w:ind w:firstLine="640" w:firstLineChars="200"/>
        <w:rPr>
          <w:rFonts w:hint="eastAsia" w:ascii="仿宋" w:hAnsi="仿宋" w:eastAsia="仿宋" w:cs="Times New Roman"/>
          <w:sz w:val="32"/>
          <w:szCs w:val="32"/>
          <w:highlight w:val="none"/>
        </w:rPr>
      </w:pPr>
      <w:r>
        <w:rPr>
          <w:rFonts w:hint="eastAsia" w:ascii="仿宋" w:hAnsi="仿宋" w:eastAsia="仿宋" w:cs="Times New Roman"/>
          <w:sz w:val="32"/>
          <w:szCs w:val="32"/>
          <w:highlight w:val="none"/>
        </w:rPr>
        <w:t>（</w:t>
      </w:r>
      <w:r>
        <w:rPr>
          <w:rFonts w:hint="eastAsia" w:ascii="仿宋" w:hAnsi="仿宋" w:eastAsia="仿宋" w:cs="Times New Roman"/>
          <w:sz w:val="32"/>
          <w:szCs w:val="32"/>
          <w:highlight w:val="none"/>
          <w:lang w:val="en-US" w:eastAsia="zh-CN"/>
        </w:rPr>
        <w:t>六</w:t>
      </w:r>
      <w:r>
        <w:rPr>
          <w:rFonts w:hint="eastAsia" w:ascii="仿宋" w:hAnsi="仿宋" w:eastAsia="仿宋" w:cs="Times New Roman"/>
          <w:sz w:val="32"/>
          <w:szCs w:val="32"/>
          <w:highlight w:val="none"/>
        </w:rPr>
        <w:t>）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14:paraId="6AECECAA">
      <w:pPr>
        <w:pStyle w:val="2"/>
      </w:pPr>
    </w:p>
    <w:p w14:paraId="1E40161E">
      <w:pPr>
        <w:pStyle w:val="13"/>
        <w:spacing w:line="540" w:lineRule="exact"/>
        <w:ind w:left="1363" w:hanging="720" w:firstLineChars="0"/>
        <w:rPr>
          <w:rFonts w:hint="eastAsia" w:ascii="黑体" w:hAnsi="黑体" w:eastAsia="黑体" w:cs="黑体"/>
          <w:sz w:val="32"/>
          <w:szCs w:val="32"/>
        </w:rPr>
      </w:pPr>
      <w:r>
        <w:rPr>
          <w:rFonts w:hint="eastAsia" w:ascii="黑体" w:hAnsi="黑体" w:eastAsia="黑体" w:cs="黑体"/>
          <w:sz w:val="32"/>
          <w:szCs w:val="32"/>
        </w:rPr>
        <w:t>六、考前准备</w:t>
      </w:r>
    </w:p>
    <w:p w14:paraId="1B9D4728">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一</w:t>
      </w:r>
      <w:r>
        <w:rPr>
          <w:rFonts w:hint="eastAsia" w:ascii="方正仿宋_GB2312" w:hAnsi="方正仿宋_GB2312" w:eastAsia="方正仿宋_GB2312" w:cs="方正仿宋_GB2312"/>
          <w:sz w:val="32"/>
          <w:szCs w:val="32"/>
        </w:rPr>
        <w:t>）在正式开始考试前，请考生将设备及网络调试到最佳状态。考试过程中由于设备硬件故障、断电断网等导致考试无法正常进行的，由考生自行承担责任。</w:t>
      </w:r>
    </w:p>
    <w:p w14:paraId="7BBF7D3A">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二</w:t>
      </w:r>
      <w:r>
        <w:rPr>
          <w:rFonts w:hint="eastAsia" w:ascii="方正仿宋_GB2312" w:hAnsi="方正仿宋_GB2312" w:eastAsia="方正仿宋_GB2312" w:cs="方正仿宋_GB2312"/>
          <w:sz w:val="32"/>
          <w:szCs w:val="32"/>
        </w:rPr>
        <w:t>）考生必须</w:t>
      </w:r>
      <w:r>
        <w:rPr>
          <w:rFonts w:hint="eastAsia" w:ascii="方正仿宋_GB2312" w:hAnsi="方正仿宋_GB2312" w:eastAsia="方正仿宋_GB2312" w:cs="方正仿宋_GB2312"/>
          <w:b/>
          <w:bCs/>
          <w:sz w:val="32"/>
          <w:szCs w:val="32"/>
        </w:rPr>
        <w:t>关闭电脑系统自动更新</w:t>
      </w:r>
      <w:r>
        <w:rPr>
          <w:rFonts w:hint="eastAsia" w:ascii="方正仿宋_GB2312" w:hAnsi="方正仿宋_GB2312" w:eastAsia="方正仿宋_GB2312" w:cs="方正仿宋_GB2312"/>
          <w:sz w:val="32"/>
          <w:szCs w:val="32"/>
        </w:rPr>
        <w:t>，由于电脑系统自动下载、自动更新导致故障而影响考试的，由考生自行承担责任。</w:t>
      </w:r>
    </w:p>
    <w:p w14:paraId="7C342702">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三</w:t>
      </w:r>
      <w:r>
        <w:rPr>
          <w:rFonts w:hint="eastAsia" w:ascii="方正仿宋_GB2312" w:hAnsi="方正仿宋_GB2312" w:eastAsia="方正仿宋_GB2312" w:cs="方正仿宋_GB2312"/>
          <w:sz w:val="32"/>
          <w:szCs w:val="32"/>
        </w:rPr>
        <w:t>）考生所在的考场环境应为光线充足、封闭、无其他人、无外界干扰的安静场所，场所内不能放置任何书籍及影像资料等，考生不得在网吧、茶馆、图书馆等公共区域参加考试。</w:t>
      </w:r>
    </w:p>
    <w:p w14:paraId="77C96B30">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四</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b/>
          <w:bCs/>
          <w:sz w:val="32"/>
          <w:szCs w:val="32"/>
        </w:rPr>
        <w:t>考生应参照说明书中《智考云在线考试规范》的要求，</w:t>
      </w:r>
      <w:r>
        <w:rPr>
          <w:rFonts w:hint="eastAsia" w:ascii="方正仿宋_GB2312" w:hAnsi="方正仿宋_GB2312" w:eastAsia="方正仿宋_GB2312" w:cs="方正仿宋_GB2312"/>
          <w:sz w:val="32"/>
          <w:szCs w:val="32"/>
        </w:rPr>
        <w:t>调整好摄像头的拍摄角度和身体坐姿，并确保上半身能够在电脑端的摄像范围中，拍摄角度应避免逆光。</w:t>
      </w:r>
    </w:p>
    <w:p w14:paraId="05220D32">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五</w:t>
      </w:r>
      <w:r>
        <w:rPr>
          <w:rFonts w:hint="eastAsia" w:ascii="方正仿宋_GB2312" w:hAnsi="方正仿宋_GB2312" w:eastAsia="方正仿宋_GB2312" w:cs="方正仿宋_GB2312"/>
          <w:sz w:val="32"/>
          <w:szCs w:val="32"/>
        </w:rPr>
        <w:t>）考生不得使用滤镜</w:t>
      </w:r>
      <w:bookmarkStart w:id="0" w:name="_Hlk158211337"/>
      <w:r>
        <w:rPr>
          <w:rFonts w:hint="eastAsia" w:ascii="方正仿宋_GB2312" w:hAnsi="方正仿宋_GB2312" w:eastAsia="方正仿宋_GB2312" w:cs="方正仿宋_GB2312"/>
          <w:sz w:val="32"/>
          <w:szCs w:val="32"/>
        </w:rPr>
        <w:t>、虚拟背景</w:t>
      </w:r>
      <w:bookmarkEnd w:id="0"/>
      <w:r>
        <w:rPr>
          <w:rFonts w:hint="eastAsia" w:ascii="方正仿宋_GB2312" w:hAnsi="方正仿宋_GB2312" w:eastAsia="方正仿宋_GB2312" w:cs="方正仿宋_GB2312"/>
          <w:sz w:val="32"/>
          <w:szCs w:val="32"/>
        </w:rPr>
        <w:t>等可能导致本人严重失真的设备，上半身不得有饰品，不得遮挡面部（不得戴口罩），不得戴耳机。</w:t>
      </w:r>
    </w:p>
    <w:p w14:paraId="0660FB47">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六</w:t>
      </w:r>
      <w:r>
        <w:rPr>
          <w:rFonts w:hint="eastAsia" w:ascii="方正仿宋_GB2312" w:hAnsi="方正仿宋_GB2312" w:eastAsia="方正仿宋_GB2312" w:cs="方正仿宋_GB2312"/>
          <w:sz w:val="32"/>
          <w:szCs w:val="32"/>
        </w:rPr>
        <w:t>）考生登录系统前，请将</w:t>
      </w:r>
      <w:r>
        <w:rPr>
          <w:rFonts w:hint="eastAsia" w:ascii="仿宋" w:hAnsi="仿宋" w:eastAsia="仿宋" w:cs="Times New Roman"/>
          <w:sz w:val="32"/>
          <w:szCs w:val="32"/>
          <w:highlight w:val="none"/>
        </w:rPr>
        <w:t>移动端设备(手机或平板)</w:t>
      </w:r>
      <w:r>
        <w:rPr>
          <w:rFonts w:hint="eastAsia" w:ascii="方正仿宋_GB2312" w:hAnsi="方正仿宋_GB2312" w:eastAsia="方正仿宋_GB2312" w:cs="方正仿宋_GB2312"/>
          <w:sz w:val="32"/>
          <w:szCs w:val="32"/>
        </w:rPr>
        <w:t>调至静音状态（请勿调至飞行模式），</w:t>
      </w:r>
      <w:r>
        <w:rPr>
          <w:rFonts w:hint="eastAsia" w:ascii="方正仿宋_GB2312" w:hAnsi="方正仿宋_GB2312" w:eastAsia="方正仿宋_GB2312" w:cs="方正仿宋_GB2312"/>
          <w:b/>
          <w:bCs/>
          <w:sz w:val="32"/>
          <w:szCs w:val="32"/>
        </w:rPr>
        <w:t>将手机微信、QQ等通讯软件退出账号登录，确保手机联网。</w:t>
      </w:r>
      <w:r>
        <w:rPr>
          <w:rFonts w:hint="eastAsia" w:ascii="方正仿宋_GB2312" w:hAnsi="方正仿宋_GB2312" w:eastAsia="方正仿宋_GB2312" w:cs="方正仿宋_GB2312"/>
          <w:sz w:val="32"/>
          <w:szCs w:val="32"/>
        </w:rPr>
        <w:t>考试全程未经许可，不得接触和使用手机。凡发现未经许可接触和使用通讯工具的，一律按违纪处理。</w:t>
      </w:r>
    </w:p>
    <w:p w14:paraId="51948A8A">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七</w:t>
      </w:r>
      <w:r>
        <w:rPr>
          <w:rFonts w:hint="eastAsia" w:ascii="方正仿宋_GB2312" w:hAnsi="方正仿宋_GB2312" w:eastAsia="方正仿宋_GB2312" w:cs="方正仿宋_GB2312"/>
          <w:sz w:val="32"/>
          <w:szCs w:val="32"/>
        </w:rPr>
        <w:t>）考生端账号为考生本人身份证号和准考证号，系统登录采用人证、人脸双重识别，考试全程请确保为考生本人，如发现替考、作弊等违纪行为，一律按违纪处理。</w:t>
      </w:r>
    </w:p>
    <w:p w14:paraId="4A93AF5E">
      <w:pPr>
        <w:pStyle w:val="13"/>
        <w:spacing w:line="540" w:lineRule="exact"/>
        <w:ind w:left="1363" w:hanging="720" w:firstLineChars="0"/>
        <w:rPr>
          <w:rFonts w:hint="eastAsia" w:ascii="黑体" w:hAnsi="黑体" w:eastAsia="黑体" w:cs="黑体"/>
          <w:sz w:val="32"/>
          <w:szCs w:val="32"/>
        </w:rPr>
      </w:pPr>
      <w:r>
        <w:rPr>
          <w:rFonts w:hint="eastAsia" w:ascii="黑体" w:hAnsi="黑体" w:eastAsia="黑体" w:cs="黑体"/>
          <w:sz w:val="32"/>
          <w:szCs w:val="32"/>
        </w:rPr>
        <w:t>七、模拟面试</w:t>
      </w:r>
    </w:p>
    <w:p w14:paraId="1EBB7DD2">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（一）时间安排</w:t>
      </w:r>
    </w:p>
    <w:p w14:paraId="19D69E82">
      <w:pPr>
        <w:spacing w:line="540" w:lineRule="exact"/>
        <w:ind w:firstLine="640"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sz w:val="32"/>
          <w:szCs w:val="32"/>
        </w:rPr>
        <w:t>考生需在规定的模拟面试时间内，依次登录移动端“智考通”和电脑端“智考云”参加模拟面试。模拟面试期间，每人每天只能模拟一次，</w:t>
      </w:r>
      <w:bookmarkStart w:id="1" w:name="_Hlk158211656"/>
      <w:r>
        <w:rPr>
          <w:rFonts w:hint="eastAsia" w:ascii="方正仿宋_GB2312" w:hAnsi="方正仿宋_GB2312" w:eastAsia="方正仿宋_GB2312" w:cs="方正仿宋_GB2312"/>
          <w:sz w:val="32"/>
          <w:szCs w:val="32"/>
        </w:rPr>
        <w:t>请考生根据个人时间尽快参加模拟面试。</w:t>
      </w:r>
    </w:p>
    <w:bookmarkEnd w:id="1"/>
    <w:p w14:paraId="598BA410">
      <w:pPr>
        <w:spacing w:line="540" w:lineRule="exact"/>
        <w:ind w:firstLine="643" w:firstLineChars="200"/>
        <w:rPr>
          <w:rFonts w:hint="eastAsia" w:ascii="方正仿宋_GB2312" w:hAnsi="方正仿宋_GB2312" w:eastAsia="方正仿宋_GB2312" w:cs="方正仿宋_GB2312"/>
          <w:color w:val="FF0000"/>
          <w:sz w:val="32"/>
          <w:szCs w:val="32"/>
        </w:rPr>
      </w:pPr>
      <w:r>
        <w:rPr>
          <w:rFonts w:hint="eastAsia" w:ascii="方正仿宋_GB2312" w:hAnsi="方正仿宋_GB2312" w:eastAsia="方正仿宋_GB2312" w:cs="方正仿宋_GB2312"/>
          <w:b/>
          <w:bCs/>
          <w:sz w:val="32"/>
          <w:szCs w:val="32"/>
        </w:rPr>
        <w:t>模拟面试时间：</w:t>
      </w:r>
      <w:r>
        <w:rPr>
          <w:rFonts w:hint="eastAsia" w:ascii="方正仿宋_GB2312" w:hAnsi="方正仿宋_GB2312" w:eastAsia="方正仿宋_GB2312" w:cs="方正仿宋_GB2312"/>
          <w:b/>
          <w:bCs/>
          <w:sz w:val="32"/>
          <w:szCs w:val="32"/>
          <w:highlight w:val="none"/>
        </w:rPr>
        <w:t>2024年</w:t>
      </w:r>
      <w:r>
        <w:rPr>
          <w:rFonts w:hint="eastAsia" w:ascii="方正仿宋_GB2312" w:hAnsi="方正仿宋_GB2312" w:eastAsia="方正仿宋_GB2312" w:cs="方正仿宋_GB2312"/>
          <w:b/>
          <w:bCs/>
          <w:sz w:val="32"/>
          <w:szCs w:val="32"/>
          <w:highlight w:val="none"/>
          <w:lang w:val="en-US" w:eastAsia="zh-CN"/>
        </w:rPr>
        <w:t>12</w:t>
      </w:r>
      <w:r>
        <w:rPr>
          <w:rFonts w:hint="eastAsia" w:ascii="方正仿宋_GB2312" w:hAnsi="方正仿宋_GB2312" w:eastAsia="方正仿宋_GB2312" w:cs="方正仿宋_GB2312"/>
          <w:b/>
          <w:bCs/>
          <w:sz w:val="32"/>
          <w:szCs w:val="32"/>
          <w:highlight w:val="none"/>
        </w:rPr>
        <w:t>月</w:t>
      </w:r>
      <w:r>
        <w:rPr>
          <w:rFonts w:hint="eastAsia" w:ascii="方正仿宋_GB2312" w:hAnsi="方正仿宋_GB2312" w:eastAsia="方正仿宋_GB2312" w:cs="方正仿宋_GB2312"/>
          <w:b/>
          <w:bCs/>
          <w:sz w:val="32"/>
          <w:szCs w:val="32"/>
          <w:highlight w:val="none"/>
          <w:lang w:val="en-US" w:eastAsia="zh-CN"/>
        </w:rPr>
        <w:t>2</w:t>
      </w:r>
      <w:r>
        <w:rPr>
          <w:rFonts w:hint="eastAsia" w:ascii="方正仿宋_GB2312" w:hAnsi="方正仿宋_GB2312" w:eastAsia="方正仿宋_GB2312" w:cs="方正仿宋_GB2312"/>
          <w:b/>
          <w:bCs/>
          <w:sz w:val="32"/>
          <w:szCs w:val="32"/>
          <w:highlight w:val="none"/>
        </w:rPr>
        <w:t>日10:00—24:00</w:t>
      </w:r>
      <w:r>
        <w:rPr>
          <w:rFonts w:hint="eastAsia" w:ascii="方正仿宋_GB2312" w:hAnsi="方正仿宋_GB2312" w:eastAsia="方正仿宋_GB2312" w:cs="方正仿宋_GB2312"/>
          <w:sz w:val="32"/>
          <w:szCs w:val="32"/>
        </w:rPr>
        <w:t>。</w:t>
      </w:r>
    </w:p>
    <w:p w14:paraId="5D21D48D">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请考生务必按规定时间参加模拟面试，</w:t>
      </w:r>
      <w:r>
        <w:rPr>
          <w:rFonts w:hint="eastAsia" w:ascii="方正仿宋_GB2312" w:hAnsi="方正仿宋_GB2312" w:eastAsia="方正仿宋_GB2312" w:cs="方正仿宋_GB2312"/>
          <w:b/>
          <w:bCs/>
          <w:sz w:val="32"/>
          <w:szCs w:val="32"/>
        </w:rPr>
        <w:t>未参加模拟面试的考生无法参加正式面试。</w:t>
      </w:r>
    </w:p>
    <w:p w14:paraId="75E3FDC9">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（二）模拟要求</w:t>
      </w:r>
      <w:r>
        <w:rPr>
          <w:rFonts w:hint="eastAsia" w:ascii="方正仿宋_GB2312" w:hAnsi="方正仿宋_GB2312" w:eastAsia="方正仿宋_GB2312" w:cs="方正仿宋_GB2312"/>
          <w:b/>
          <w:bCs/>
          <w:sz w:val="32"/>
          <w:szCs w:val="32"/>
        </w:rPr>
        <w:tab/>
      </w:r>
    </w:p>
    <w:p w14:paraId="468BFCAF">
      <w:pPr>
        <w:spacing w:line="540" w:lineRule="exact"/>
        <w:ind w:firstLine="640" w:firstLineChars="200"/>
        <w:rPr>
          <w:rFonts w:hint="eastAsia" w:ascii="方正仿宋_GB2312" w:hAnsi="方正仿宋_GB2312" w:eastAsia="方正仿宋_GB2312" w:cs="方正仿宋_GB2312"/>
          <w:sz w:val="32"/>
          <w:szCs w:val="32"/>
        </w:rPr>
      </w:pPr>
      <w:bookmarkStart w:id="2" w:name="_Hlk92875837"/>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模拟考试的主要目的是让考生提前熟悉系统登录、试题呈现与作答、录音录像、移动端佐证视频拍摄与上传等全流程操作，模拟考试没有分数也不计入正式考试成绩。</w:t>
      </w:r>
    </w:p>
    <w:p w14:paraId="03699860">
      <w:pPr>
        <w:spacing w:line="540" w:lineRule="exact"/>
        <w:ind w:firstLine="643"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面试考生请务必进行音视频作答，确保设备能够完成点击作答操作。</w:t>
      </w:r>
      <w:r>
        <w:rPr>
          <w:rFonts w:hint="eastAsia" w:ascii="方正仿宋_GB2312" w:hAnsi="方正仿宋_GB2312" w:eastAsia="方正仿宋_GB2312" w:cs="方正仿宋_GB2312"/>
          <w:sz w:val="32"/>
          <w:szCs w:val="32"/>
        </w:rPr>
        <w:t>具体的试题信息、题型信息等要求以正式考试的内容为准。</w:t>
      </w:r>
    </w:p>
    <w:p w14:paraId="05074357">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p w14:paraId="02AF1762">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若在模拟考试过程中出现无法登录、人脸身份验证不通过、无法作答等问题，或因电脑故障等需要更换电脑的，请及时通过“智考云客服平台”提交问题。</w:t>
      </w:r>
    </w:p>
    <w:p w14:paraId="1220B59D">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请考生务必完整体验整个作答、交卷过程，以便测试考生电脑端、移动端设备和网络条件，如没有完整参与整个模拟考试过程，导致考试当天无法正常参加考试的，由考生自行承担责任。</w:t>
      </w:r>
    </w:p>
    <w:p w14:paraId="0BE4058F">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模拟测试顺利完成后，不要将电脑设备作其他用途；在正式考试前，不要重新安装杀毒软件或电脑防护类软件。</w:t>
      </w:r>
    </w:p>
    <w:bookmarkEnd w:id="2"/>
    <w:p w14:paraId="45B5E7EF">
      <w:pPr>
        <w:pStyle w:val="13"/>
        <w:spacing w:line="540" w:lineRule="exact"/>
        <w:ind w:left="1363" w:hanging="720" w:firstLineChars="0"/>
        <w:rPr>
          <w:rFonts w:hint="eastAsia" w:ascii="黑体" w:hAnsi="黑体" w:eastAsia="黑体" w:cs="黑体"/>
          <w:b/>
          <w:bCs/>
          <w:sz w:val="32"/>
          <w:szCs w:val="32"/>
        </w:rPr>
      </w:pPr>
      <w:r>
        <w:rPr>
          <w:rFonts w:hint="eastAsia" w:ascii="黑体" w:hAnsi="黑体" w:eastAsia="黑体" w:cs="黑体"/>
          <w:b/>
          <w:bCs/>
          <w:sz w:val="32"/>
          <w:szCs w:val="32"/>
        </w:rPr>
        <w:t>八、正式面试</w:t>
      </w:r>
    </w:p>
    <w:p w14:paraId="6E8FA35F">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（一）时间安排</w:t>
      </w:r>
    </w:p>
    <w:p w14:paraId="177B74C4">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正式面试时间为</w:t>
      </w:r>
      <w:r>
        <w:rPr>
          <w:rFonts w:hint="eastAsia" w:ascii="方正仿宋_GB2312" w:hAnsi="方正仿宋_GB2312" w:eastAsia="方正仿宋_GB2312" w:cs="方正仿宋_GB2312"/>
          <w:b/>
          <w:bCs/>
          <w:sz w:val="32"/>
          <w:szCs w:val="32"/>
        </w:rPr>
        <w:t>2024年</w:t>
      </w:r>
      <w:r>
        <w:rPr>
          <w:rFonts w:hint="eastAsia" w:ascii="方正仿宋_GB2312" w:hAnsi="方正仿宋_GB2312" w:eastAsia="方正仿宋_GB2312" w:cs="方正仿宋_GB2312"/>
          <w:b/>
          <w:bCs/>
          <w:sz w:val="32"/>
          <w:szCs w:val="32"/>
          <w:lang w:val="en-US" w:eastAsia="zh-CN"/>
        </w:rPr>
        <w:t>12</w:t>
      </w:r>
      <w:r>
        <w:rPr>
          <w:rFonts w:hint="eastAsia" w:ascii="方正仿宋_GB2312" w:hAnsi="方正仿宋_GB2312" w:eastAsia="方正仿宋_GB2312" w:cs="方正仿宋_GB2312"/>
          <w:b/>
          <w:bCs/>
          <w:sz w:val="32"/>
          <w:szCs w:val="32"/>
        </w:rPr>
        <w:t>月</w:t>
      </w:r>
      <w:r>
        <w:rPr>
          <w:rFonts w:hint="eastAsia" w:ascii="方正仿宋_GB2312" w:hAnsi="方正仿宋_GB2312" w:eastAsia="方正仿宋_GB2312" w:cs="方正仿宋_GB2312"/>
          <w:b/>
          <w:bCs/>
          <w:sz w:val="32"/>
          <w:szCs w:val="32"/>
          <w:lang w:val="en-US" w:eastAsia="zh-CN"/>
        </w:rPr>
        <w:t>4</w:t>
      </w:r>
      <w:r>
        <w:rPr>
          <w:rFonts w:hint="eastAsia" w:ascii="方正仿宋_GB2312" w:hAnsi="方正仿宋_GB2312" w:eastAsia="方正仿宋_GB2312" w:cs="方正仿宋_GB2312"/>
          <w:b/>
          <w:bCs/>
          <w:sz w:val="32"/>
          <w:szCs w:val="32"/>
        </w:rPr>
        <w:t>日，11:00-11:10</w:t>
      </w:r>
      <w:r>
        <w:rPr>
          <w:rFonts w:hint="eastAsia" w:ascii="方正仿宋_GB2312" w:hAnsi="方正仿宋_GB2312" w:eastAsia="方正仿宋_GB2312" w:cs="方正仿宋_GB2312"/>
          <w:sz w:val="32"/>
          <w:szCs w:val="32"/>
        </w:rPr>
        <w:t>，请各位考生按照规定时间参加考试。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14:paraId="3A81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763B436A">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开始登录时间</w:t>
            </w:r>
          </w:p>
        </w:tc>
        <w:tc>
          <w:tcPr>
            <w:tcW w:w="1985" w:type="dxa"/>
            <w:vAlign w:val="center"/>
          </w:tcPr>
          <w:p w14:paraId="5A962CE5">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待考时间</w:t>
            </w:r>
          </w:p>
        </w:tc>
        <w:tc>
          <w:tcPr>
            <w:tcW w:w="1559" w:type="dxa"/>
            <w:vAlign w:val="center"/>
          </w:tcPr>
          <w:p w14:paraId="4E4542E7">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开考时间</w:t>
            </w:r>
          </w:p>
        </w:tc>
        <w:tc>
          <w:tcPr>
            <w:tcW w:w="1559" w:type="dxa"/>
            <w:vAlign w:val="center"/>
          </w:tcPr>
          <w:p w14:paraId="52247F78">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截止登录时间</w:t>
            </w:r>
          </w:p>
        </w:tc>
        <w:tc>
          <w:tcPr>
            <w:tcW w:w="2035" w:type="dxa"/>
            <w:vAlign w:val="center"/>
          </w:tcPr>
          <w:p w14:paraId="5D3AF97B">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highlight w:val="none"/>
              </w:rPr>
              <w:t>交卷时间</w:t>
            </w:r>
          </w:p>
        </w:tc>
      </w:tr>
      <w:tr w14:paraId="4BCC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14:paraId="2036597F">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10:10</w:t>
            </w:r>
          </w:p>
        </w:tc>
        <w:tc>
          <w:tcPr>
            <w:tcW w:w="1985" w:type="dxa"/>
            <w:vAlign w:val="center"/>
          </w:tcPr>
          <w:p w14:paraId="6014309B">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10:10—11:00</w:t>
            </w:r>
          </w:p>
        </w:tc>
        <w:tc>
          <w:tcPr>
            <w:tcW w:w="1559" w:type="dxa"/>
            <w:vAlign w:val="center"/>
          </w:tcPr>
          <w:p w14:paraId="0199917D">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11:00</w:t>
            </w:r>
          </w:p>
        </w:tc>
        <w:tc>
          <w:tcPr>
            <w:tcW w:w="1559" w:type="dxa"/>
            <w:vAlign w:val="center"/>
          </w:tcPr>
          <w:p w14:paraId="7B6F2074">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11:00</w:t>
            </w:r>
          </w:p>
        </w:tc>
        <w:tc>
          <w:tcPr>
            <w:tcW w:w="2035" w:type="dxa"/>
            <w:vAlign w:val="center"/>
          </w:tcPr>
          <w:p w14:paraId="713CFD3F">
            <w:pPr>
              <w:spacing w:line="540" w:lineRule="exact"/>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11:10</w:t>
            </w:r>
          </w:p>
        </w:tc>
      </w:tr>
    </w:tbl>
    <w:p w14:paraId="7827C76E">
      <w:pPr>
        <w:spacing w:line="540" w:lineRule="exact"/>
        <w:rPr>
          <w:rFonts w:hint="eastAsia" w:ascii="方正仿宋_GB2312" w:hAnsi="方正仿宋_GB2312" w:eastAsia="方正仿宋_GB2312" w:cs="方正仿宋_GB2312"/>
          <w:sz w:val="32"/>
          <w:szCs w:val="32"/>
        </w:rPr>
      </w:pPr>
    </w:p>
    <w:p w14:paraId="291AB675">
      <w:pPr>
        <w:spacing w:line="540" w:lineRule="exact"/>
        <w:ind w:firstLine="643" w:firstLineChars="200"/>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（二）考试要求</w:t>
      </w:r>
    </w:p>
    <w:p w14:paraId="00D664C6">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请考生在开考前50分钟依次登录移动端“智考通”、电脑端“智考云”，登录后确保电脑不熄屏、不进入休眠状态及网络正常。本次考试不允许迟到，不允许提前交卷，因各种原因延迟进入考试系统的，由考生自行承担责任。超过截止登录时间，还未通过人脸认证的考生视为自动放弃考试资格。</w:t>
      </w:r>
    </w:p>
    <w:p w14:paraId="6B3559E0">
      <w:pPr>
        <w:spacing w:line="540" w:lineRule="exact"/>
        <w:ind w:firstLine="640" w:firstLineChars="200"/>
        <w:rPr>
          <w:rFonts w:hint="eastAsia" w:ascii="仿宋" w:hAnsi="仿宋" w:eastAsia="仿宋" w:cs="Times New Roman"/>
          <w:sz w:val="32"/>
          <w:szCs w:val="32"/>
          <w:highlight w:val="none"/>
        </w:rPr>
      </w:pPr>
      <w:r>
        <w:rPr>
          <w:rFonts w:hint="eastAsia" w:ascii="方正仿宋_GB2312" w:hAnsi="方正仿宋_GB2312" w:eastAsia="方正仿宋_GB2312" w:cs="方正仿宋_GB2312"/>
          <w:sz w:val="32"/>
          <w:szCs w:val="32"/>
        </w:rPr>
        <w:t>2</w:t>
      </w:r>
      <w:bookmarkStart w:id="3" w:name="_Hlk92875889"/>
      <w:r>
        <w:rPr>
          <w:rFonts w:hint="eastAsia" w:ascii="方正仿宋_GB2312" w:hAnsi="方正仿宋_GB2312" w:eastAsia="方正仿宋_GB2312" w:cs="方正仿宋_GB2312"/>
          <w:sz w:val="32"/>
          <w:szCs w:val="32"/>
          <w:lang w:val="en-US" w:eastAsia="zh-CN"/>
        </w:rPr>
        <w:t>.</w:t>
      </w:r>
      <w:r>
        <w:rPr>
          <w:rFonts w:hint="eastAsia" w:ascii="仿宋" w:hAnsi="仿宋" w:eastAsia="仿宋" w:cs="Times New Roman"/>
          <w:sz w:val="32"/>
          <w:szCs w:val="32"/>
          <w:highlight w:val="none"/>
        </w:rPr>
        <w:t>考生可自行准备一支笔、一张空白A4纸作为草稿纸。按要求于正式开考前在电脑端摄像头前展示草稿纸（正反面）和笔的情况（各需展示5秒以上）；</w:t>
      </w:r>
      <w:bookmarkEnd w:id="3"/>
    </w:p>
    <w:p w14:paraId="4F701234">
      <w:pPr>
        <w:spacing w:line="540" w:lineRule="exact"/>
        <w:ind w:firstLine="640" w:firstLineChars="200"/>
        <w:rPr>
          <w:rFonts w:hint="eastAsia" w:ascii="仿宋" w:hAnsi="仿宋" w:eastAsia="仿宋" w:cs="Times New Roman"/>
          <w:sz w:val="32"/>
          <w:szCs w:val="32"/>
          <w:highlight w:val="none"/>
        </w:rPr>
      </w:pPr>
      <w:r>
        <w:rPr>
          <w:rFonts w:hint="eastAsia" w:ascii="方正仿宋_GB2312" w:hAnsi="方正仿宋_GB2312" w:eastAsia="方正仿宋_GB2312" w:cs="方正仿宋_GB2312"/>
          <w:sz w:val="32"/>
          <w:szCs w:val="32"/>
          <w:highlight w:val="none"/>
        </w:rPr>
        <w:t>3</w:t>
      </w:r>
      <w:r>
        <w:rPr>
          <w:rFonts w:hint="eastAsia" w:ascii="方正仿宋_GB2312" w:hAnsi="方正仿宋_GB2312" w:eastAsia="方正仿宋_GB2312" w:cs="方正仿宋_GB2312"/>
          <w:sz w:val="32"/>
          <w:szCs w:val="32"/>
          <w:highlight w:val="none"/>
          <w:lang w:val="en-US" w:eastAsia="zh-CN"/>
        </w:rPr>
        <w:t>.</w:t>
      </w:r>
      <w:r>
        <w:rPr>
          <w:rFonts w:hint="eastAsia" w:ascii="仿宋" w:hAnsi="仿宋" w:eastAsia="仿宋" w:cs="Times New Roman"/>
          <w:sz w:val="32"/>
          <w:szCs w:val="32"/>
          <w:highlight w:val="none"/>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eastAsia" w:ascii="仿宋" w:hAnsi="仿宋" w:eastAsia="仿宋" w:cs="Times New Roman"/>
          <w:b/>
          <w:bCs/>
          <w:sz w:val="32"/>
          <w:szCs w:val="32"/>
          <w:highlight w:val="none"/>
        </w:rPr>
        <w:t>请考生注意，视频拍摄角度不得存在盲区，不得无故中断视频录制，考试视频数据不得缺失，不得出现影响考务人员判断本场考试有效性等情况，否则将影响成绩的有效性，由考生自行承担后果</w:t>
      </w:r>
      <w:r>
        <w:rPr>
          <w:rFonts w:ascii="仿宋" w:hAnsi="仿宋" w:eastAsia="仿宋" w:cs="Times New Roman"/>
          <w:b/>
          <w:bCs/>
          <w:sz w:val="32"/>
          <w:szCs w:val="32"/>
          <w:highlight w:val="none"/>
        </w:rPr>
        <w:t>。</w:t>
      </w:r>
    </w:p>
    <w:p w14:paraId="19773E2B">
      <w:pPr>
        <w:spacing w:line="540" w:lineRule="exact"/>
        <w:ind w:firstLine="640" w:firstLineChars="200"/>
        <w:rPr>
          <w:rFonts w:hint="eastAsia" w:ascii="方正仿宋_GB2312" w:hAnsi="方正仿宋_GB2312" w:eastAsia="方正仿宋_GB2312" w:cs="方正仿宋_GB2312"/>
          <w:sz w:val="32"/>
          <w:szCs w:val="32"/>
        </w:rPr>
      </w:pPr>
    </w:p>
    <w:p w14:paraId="0E98B2F8">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1316822D">
      <w:pPr>
        <w:widowControl/>
        <w:jc w:val="center"/>
        <w:rPr>
          <w:rFonts w:hint="eastAsia" w:ascii="方正仿宋_GB2312" w:hAnsi="方正仿宋_GB2312" w:eastAsia="方正仿宋_GB2312" w:cs="方正仿宋_GB2312"/>
          <w:bCs/>
          <w:kern w:val="0"/>
          <w:sz w:val="24"/>
        </w:rPr>
      </w:pPr>
      <w:r>
        <w:rPr>
          <w:rFonts w:hint="eastAsia" w:ascii="方正仿宋_GB2312" w:hAnsi="方正仿宋_GB2312" w:eastAsia="方正仿宋_GB2312" w:cs="方正仿宋_GB2312"/>
          <w:bCs/>
          <w:kern w:val="0"/>
          <w:sz w:val="24"/>
        </w:rPr>
        <w:t>图一：电脑端正面视角</w:t>
      </w:r>
    </w:p>
    <w:p w14:paraId="618CC705">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Cs/>
          <w:kern w:val="0"/>
          <w:sz w:val="24"/>
        </w:rPr>
        <w:drawing>
          <wp:inline distT="0" distB="0" distL="0" distR="0">
            <wp:extent cx="3362960" cy="2522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14:paraId="70BC0060">
      <w:pPr>
        <w:widowControl/>
        <w:jc w:val="center"/>
        <w:rPr>
          <w:rFonts w:hint="eastAsia" w:ascii="方正仿宋_GB2312" w:hAnsi="方正仿宋_GB2312" w:eastAsia="方正仿宋_GB2312" w:cs="方正仿宋_GB2312"/>
          <w:bCs/>
          <w:kern w:val="0"/>
          <w:sz w:val="24"/>
        </w:rPr>
      </w:pPr>
      <w:r>
        <w:rPr>
          <w:rFonts w:hint="eastAsia" w:ascii="方正仿宋_GB2312" w:hAnsi="方正仿宋_GB2312" w:eastAsia="方正仿宋_GB2312" w:cs="方正仿宋_GB2312"/>
          <w:bCs/>
          <w:kern w:val="0"/>
          <w:sz w:val="24"/>
        </w:rPr>
        <w:t>图二：电脑端背面视角</w:t>
      </w:r>
    </w:p>
    <w:p w14:paraId="776762D9">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Cs/>
          <w:kern w:val="0"/>
          <w:sz w:val="24"/>
        </w:rPr>
        <w:drawing>
          <wp:inline distT="0" distB="0" distL="0" distR="0">
            <wp:extent cx="336232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14:paraId="54482853">
      <w:pPr>
        <w:widowControl/>
        <w:jc w:val="center"/>
        <w:rPr>
          <w:rFonts w:hint="eastAsia" w:ascii="方正仿宋_GB2312" w:hAnsi="方正仿宋_GB2312" w:eastAsia="方正仿宋_GB2312" w:cs="方正仿宋_GB2312"/>
          <w:bCs/>
          <w:kern w:val="0"/>
          <w:sz w:val="24"/>
        </w:rPr>
      </w:pPr>
      <w:r>
        <w:rPr>
          <w:rFonts w:hint="eastAsia" w:ascii="方正仿宋_GB2312" w:hAnsi="方正仿宋_GB2312" w:eastAsia="方正仿宋_GB2312" w:cs="方正仿宋_GB2312"/>
          <w:bCs/>
          <w:kern w:val="0"/>
          <w:sz w:val="24"/>
        </w:rPr>
        <w:t>图三：移动端摆放视角（移动设备建议放置在考生右侧后方）</w:t>
      </w:r>
    </w:p>
    <w:p w14:paraId="6F3FDDFA">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0033BA42">
      <w:pPr>
        <w:jc w:val="center"/>
        <w:rPr>
          <w:rFonts w:hint="eastAsia" w:ascii="方正仿宋_GB2312" w:hAnsi="方正仿宋_GB2312" w:eastAsia="方正仿宋_GB2312" w:cs="方正仿宋_GB2312"/>
          <w:bCs/>
          <w:kern w:val="0"/>
          <w:sz w:val="24"/>
        </w:rPr>
      </w:pPr>
      <w:r>
        <w:rPr>
          <w:rFonts w:hint="eastAsia" w:ascii="方正仿宋_GB2312" w:hAnsi="方正仿宋_GB2312" w:eastAsia="方正仿宋_GB2312" w:cs="方正仿宋_GB2312"/>
          <w:bCs/>
          <w:kern w:val="0"/>
          <w:sz w:val="24"/>
        </w:rPr>
        <w:t>图四：佐证视频监控视角</w:t>
      </w:r>
    </w:p>
    <w:p w14:paraId="5B7D21F5">
      <w:pPr>
        <w:jc w:val="center"/>
        <w:rPr>
          <w:rFonts w:hint="eastAsia" w:ascii="方正仿宋_GB2312" w:hAnsi="方正仿宋_GB2312" w:eastAsia="方正仿宋_GB2312" w:cs="方正仿宋_GB2312"/>
          <w:sz w:val="32"/>
          <w:szCs w:val="32"/>
        </w:rPr>
      </w:pPr>
    </w:p>
    <w:p w14:paraId="6A8CA5BF">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14:paraId="30BF6E46">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正式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主动拨打）。</w:t>
      </w:r>
    </w:p>
    <w:p w14:paraId="3AF63DC2">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若考生拍摄佐证视频所使用的移动设备为手机，则在考试过程中，考生接听完技术电话后，务必将手机放回原录制位置，继续拍摄佐证视频，以确保佐证视频的有效性。</w:t>
      </w:r>
    </w:p>
    <w:p w14:paraId="13AC1C8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考试过程中，在线考试系统会全程对考生的行为进行监控，因此考生本人务必始终在监控视频范围内。同时考生所处考试场所不得有其他人员在场，一经发现，一律按违纪处理。</w:t>
      </w:r>
    </w:p>
    <w:p w14:paraId="4CCE89AF">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14:paraId="2A84CBFA">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9</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考试过程中，考生若有疑似违纪行为，系统将自动记录，考试结束后由考务工作小组根据记录视频、电脑截屏、作答数据、监考员记录、系统日志等多种方式进行判断，其结果实属违纪的，一律按违纪处理。</w:t>
      </w:r>
    </w:p>
    <w:p w14:paraId="439201A6">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10</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考试过程中，如出现电脑断电的情形，可在解决问题之后，在考试时间内重新登录系统参加考试，但不延长考试时间。需要特别注意：电脑断电期间请确保移动端“智考通”全程录制考试过程。</w:t>
      </w:r>
    </w:p>
    <w:p w14:paraId="53561040">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11</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14:paraId="27BA4403">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12</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考试结束后，在成绩公布前请勿卸载或删除“智考云”和“智考通”软件及相应的安装文件。</w:t>
      </w:r>
    </w:p>
    <w:p w14:paraId="2FCFFBFC">
      <w:pPr>
        <w:spacing w:line="54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3</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考生若没有按照要求进行登录、答题、保存、交卷，将不能正确记录相关信息，后果由考生承担。</w:t>
      </w:r>
    </w:p>
    <w:p w14:paraId="5902C4AB">
      <w:pPr>
        <w:pStyle w:val="13"/>
        <w:spacing w:line="540" w:lineRule="exact"/>
        <w:ind w:left="1363" w:hanging="720" w:firstLineChars="0"/>
        <w:rPr>
          <w:rFonts w:hint="eastAsia" w:ascii="黑体" w:hAnsi="黑体" w:eastAsia="黑体" w:cs="黑体"/>
          <w:b/>
          <w:sz w:val="32"/>
          <w:szCs w:val="32"/>
        </w:rPr>
      </w:pPr>
      <w:r>
        <w:rPr>
          <w:rFonts w:hint="eastAsia" w:ascii="黑体" w:hAnsi="黑体" w:eastAsia="黑体" w:cs="黑体"/>
          <w:b/>
          <w:bCs/>
          <w:sz w:val="32"/>
          <w:szCs w:val="32"/>
        </w:rPr>
        <w:t>九、</w:t>
      </w:r>
      <w:r>
        <w:rPr>
          <w:rFonts w:hint="eastAsia" w:ascii="黑体" w:hAnsi="黑体" w:eastAsia="黑体" w:cs="黑体"/>
          <w:b/>
          <w:sz w:val="32"/>
          <w:szCs w:val="32"/>
        </w:rPr>
        <w:t>其它要求</w:t>
      </w:r>
    </w:p>
    <w:p w14:paraId="5A3FB0F5">
      <w:pPr>
        <w:widowControl/>
        <w:spacing w:line="540" w:lineRule="exact"/>
        <w:ind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一</w:t>
      </w:r>
      <w:r>
        <w:rPr>
          <w:rFonts w:hint="eastAsia" w:ascii="方正仿宋_GB2312" w:hAnsi="方正仿宋_GB2312" w:eastAsia="方正仿宋_GB2312" w:cs="方正仿宋_GB2312"/>
          <w:sz w:val="32"/>
          <w:szCs w:val="32"/>
        </w:rPr>
        <w:t>）考生需严格遵守考试纪律，详见《在线面试违纪行为认定及处理办法》（附件3）。考生未按要求参加考试或违反考试纪律的，成绩按无效处理。考生不参加笔试考试视为放弃考试资格，不再提供补考机会。</w:t>
      </w:r>
    </w:p>
    <w:p w14:paraId="587482DD">
      <w:pPr>
        <w:widowControl/>
        <w:spacing w:line="540" w:lineRule="exact"/>
        <w:ind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二</w:t>
      </w:r>
      <w:r>
        <w:rPr>
          <w:rFonts w:hint="eastAsia" w:ascii="方正仿宋_GB2312" w:hAnsi="方正仿宋_GB2312" w:eastAsia="方正仿宋_GB2312" w:cs="方正仿宋_GB2312"/>
          <w:sz w:val="32"/>
          <w:szCs w:val="32"/>
        </w:rPr>
        <w:t>）考生在使用电脑端“智考云”和移动端“智考通”时，需仔细阅读说明书中的每个操作文件以及《智考云在线考试规范》。</w:t>
      </w:r>
    </w:p>
    <w:p w14:paraId="08CD4CA7">
      <w:pPr>
        <w:widowControl/>
        <w:spacing w:line="540" w:lineRule="exact"/>
        <w:ind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三</w:t>
      </w:r>
      <w:r>
        <w:rPr>
          <w:rFonts w:hint="eastAsia" w:ascii="方正仿宋_GB2312" w:hAnsi="方正仿宋_GB2312" w:eastAsia="方正仿宋_GB2312" w:cs="方正仿宋_GB2312"/>
          <w:sz w:val="32"/>
          <w:szCs w:val="32"/>
        </w:rPr>
        <w:t>）为保证考试的公正性和严肃性，本次考试将启用考中人工远程监考以及考后监控记录核查等方式对考试过程进行全面监控。考生需自觉遵守考试纪律，如有违纪行为，将取消考试成绩。</w:t>
      </w:r>
    </w:p>
    <w:p w14:paraId="47025984">
      <w:pPr>
        <w:widowControl/>
        <w:spacing w:line="540" w:lineRule="exact"/>
        <w:ind w:firstLine="640" w:firstLineChars="200"/>
        <w:jc w:val="left"/>
        <w:rPr>
          <w:rFonts w:hint="eastAsia" w:ascii="方正仿宋_GB2312" w:hAnsi="方正仿宋_GB2312" w:eastAsia="方正仿宋_GB2312" w:cs="方正仿宋_GB2312"/>
          <w:sz w:val="32"/>
          <w:szCs w:val="32"/>
        </w:rPr>
      </w:pPr>
      <w:bookmarkStart w:id="4" w:name="_Hlk92877093"/>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四</w:t>
      </w:r>
      <w:r>
        <w:rPr>
          <w:rFonts w:hint="eastAsia" w:ascii="方正仿宋_GB2312" w:hAnsi="方正仿宋_GB2312" w:eastAsia="方正仿宋_GB2312" w:cs="方正仿宋_GB2312"/>
          <w:sz w:val="32"/>
          <w:szCs w:val="32"/>
        </w:rPr>
        <w:t>）考生须从报名开始至正式考试结束，确保所登记手机号码始终保持畅通，如因手机号码无法接收短信、未接听电话而影响考试顺利进行的，后果由考生承担。</w:t>
      </w:r>
    </w:p>
    <w:bookmarkEnd w:id="4"/>
    <w:p w14:paraId="4030F54B">
      <w:pPr>
        <w:pStyle w:val="13"/>
        <w:spacing w:line="540" w:lineRule="exact"/>
        <w:ind w:left="1363" w:hanging="720" w:firstLineChars="0"/>
        <w:rPr>
          <w:rFonts w:hint="eastAsia" w:ascii="黑体" w:hAnsi="黑体" w:eastAsia="黑体" w:cs="黑体"/>
          <w:b/>
          <w:sz w:val="32"/>
          <w:szCs w:val="32"/>
        </w:rPr>
      </w:pPr>
      <w:r>
        <w:rPr>
          <w:rFonts w:hint="eastAsia" w:ascii="黑体" w:hAnsi="黑体" w:eastAsia="黑体" w:cs="黑体"/>
          <w:b/>
          <w:bCs/>
          <w:sz w:val="32"/>
          <w:szCs w:val="32"/>
        </w:rPr>
        <w:t>十、</w:t>
      </w:r>
      <w:r>
        <w:rPr>
          <w:rFonts w:hint="eastAsia" w:ascii="黑体" w:hAnsi="黑体" w:eastAsia="黑体" w:cs="黑体"/>
          <w:b/>
          <w:sz w:val="32"/>
          <w:szCs w:val="32"/>
        </w:rPr>
        <w:t>咨询电话</w:t>
      </w:r>
    </w:p>
    <w:p w14:paraId="313F1E01">
      <w:pPr>
        <w:widowControl/>
        <w:spacing w:line="540" w:lineRule="exact"/>
        <w:ind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技术咨询电话：400-088-0028</w:t>
      </w:r>
    </w:p>
    <w:p w14:paraId="5D6EEB72">
      <w:pPr>
        <w:widowControl/>
        <w:spacing w:line="540" w:lineRule="exact"/>
        <w:ind w:firstLine="640" w:firstLineChars="200"/>
        <w:jc w:val="left"/>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sz w:val="32"/>
          <w:szCs w:val="32"/>
        </w:rPr>
        <w:t>咨询时间：</w:t>
      </w:r>
      <w:r>
        <w:rPr>
          <w:rFonts w:hint="eastAsia" w:ascii="方正仿宋_GB2312" w:hAnsi="方正仿宋_GB2312" w:eastAsia="方正仿宋_GB2312" w:cs="方正仿宋_GB2312"/>
          <w:b/>
          <w:bCs/>
          <w:sz w:val="32"/>
          <w:szCs w:val="32"/>
          <w:highlight w:val="none"/>
        </w:rPr>
        <w:t>2024年1</w:t>
      </w:r>
      <w:r>
        <w:rPr>
          <w:rFonts w:hint="eastAsia" w:ascii="方正仿宋_GB2312" w:hAnsi="方正仿宋_GB2312" w:eastAsia="方正仿宋_GB2312" w:cs="方正仿宋_GB2312"/>
          <w:b/>
          <w:bCs/>
          <w:sz w:val="32"/>
          <w:szCs w:val="32"/>
          <w:highlight w:val="none"/>
          <w:lang w:val="en-US" w:eastAsia="zh-CN"/>
        </w:rPr>
        <w:t>2</w:t>
      </w:r>
      <w:r>
        <w:rPr>
          <w:rFonts w:hint="eastAsia" w:ascii="方正仿宋_GB2312" w:hAnsi="方正仿宋_GB2312" w:eastAsia="方正仿宋_GB2312" w:cs="方正仿宋_GB2312"/>
          <w:b/>
          <w:bCs/>
          <w:sz w:val="32"/>
          <w:szCs w:val="32"/>
          <w:highlight w:val="none"/>
        </w:rPr>
        <w:t>月</w:t>
      </w:r>
      <w:r>
        <w:rPr>
          <w:rFonts w:hint="eastAsia" w:ascii="方正仿宋_GB2312" w:hAnsi="方正仿宋_GB2312" w:eastAsia="方正仿宋_GB2312" w:cs="方正仿宋_GB2312"/>
          <w:b/>
          <w:bCs/>
          <w:sz w:val="32"/>
          <w:szCs w:val="32"/>
          <w:highlight w:val="none"/>
          <w:lang w:val="en-US" w:eastAsia="zh-CN"/>
        </w:rPr>
        <w:t>2</w:t>
      </w:r>
      <w:r>
        <w:rPr>
          <w:rFonts w:hint="eastAsia" w:ascii="方正仿宋_GB2312" w:hAnsi="方正仿宋_GB2312" w:eastAsia="方正仿宋_GB2312" w:cs="方正仿宋_GB2312"/>
          <w:b/>
          <w:bCs/>
          <w:sz w:val="32"/>
          <w:szCs w:val="32"/>
          <w:highlight w:val="none"/>
        </w:rPr>
        <w:t>日—</w:t>
      </w:r>
      <w:r>
        <w:rPr>
          <w:rFonts w:hint="eastAsia" w:ascii="方正仿宋_GB2312" w:hAnsi="方正仿宋_GB2312" w:eastAsia="方正仿宋_GB2312" w:cs="方正仿宋_GB2312"/>
          <w:b/>
          <w:bCs/>
          <w:sz w:val="32"/>
          <w:szCs w:val="32"/>
          <w:highlight w:val="none"/>
          <w:lang w:val="en-US" w:eastAsia="zh-CN"/>
        </w:rPr>
        <w:t>12</w:t>
      </w:r>
      <w:r>
        <w:rPr>
          <w:rFonts w:hint="eastAsia" w:ascii="方正仿宋_GB2312" w:hAnsi="方正仿宋_GB2312" w:eastAsia="方正仿宋_GB2312" w:cs="方正仿宋_GB2312"/>
          <w:b/>
          <w:bCs/>
          <w:sz w:val="32"/>
          <w:szCs w:val="32"/>
          <w:highlight w:val="none"/>
        </w:rPr>
        <w:t>月</w:t>
      </w:r>
      <w:r>
        <w:rPr>
          <w:rFonts w:hint="eastAsia" w:ascii="方正仿宋_GB2312" w:hAnsi="方正仿宋_GB2312" w:eastAsia="方正仿宋_GB2312" w:cs="方正仿宋_GB2312"/>
          <w:b/>
          <w:bCs/>
          <w:sz w:val="32"/>
          <w:szCs w:val="32"/>
          <w:highlight w:val="none"/>
          <w:lang w:val="en-US" w:eastAsia="zh-CN"/>
        </w:rPr>
        <w:t>3</w:t>
      </w:r>
      <w:r>
        <w:rPr>
          <w:rFonts w:hint="eastAsia" w:ascii="方正仿宋_GB2312" w:hAnsi="方正仿宋_GB2312" w:eastAsia="方正仿宋_GB2312" w:cs="方正仿宋_GB2312"/>
          <w:b/>
          <w:bCs/>
          <w:sz w:val="32"/>
          <w:szCs w:val="32"/>
          <w:highlight w:val="none"/>
        </w:rPr>
        <w:t>日</w:t>
      </w:r>
      <w:r>
        <w:rPr>
          <w:rFonts w:hint="eastAsia" w:ascii="方正仿宋_GB2312" w:hAnsi="方正仿宋_GB2312" w:eastAsia="方正仿宋_GB2312" w:cs="方正仿宋_GB2312"/>
          <w:b/>
          <w:bCs/>
          <w:sz w:val="32"/>
          <w:szCs w:val="32"/>
        </w:rPr>
        <w:t>9:00—12:00，13:30—17:00</w:t>
      </w:r>
      <w:r>
        <w:rPr>
          <w:rFonts w:hint="eastAsia" w:ascii="方正仿宋_GB2312" w:hAnsi="方正仿宋_GB2312" w:eastAsia="方正仿宋_GB2312" w:cs="方正仿宋_GB2312"/>
          <w:b/>
          <w:bCs/>
          <w:sz w:val="32"/>
          <w:szCs w:val="32"/>
          <w:highlight w:val="none"/>
        </w:rPr>
        <w:t>，</w:t>
      </w:r>
      <w:r>
        <w:rPr>
          <w:rFonts w:hint="eastAsia" w:ascii="方正仿宋_GB2312" w:hAnsi="方正仿宋_GB2312" w:eastAsia="方正仿宋_GB2312" w:cs="方正仿宋_GB2312"/>
          <w:b/>
          <w:bCs/>
          <w:sz w:val="32"/>
          <w:szCs w:val="32"/>
          <w:highlight w:val="none"/>
          <w:lang w:val="en-US" w:eastAsia="zh-CN"/>
        </w:rPr>
        <w:t>12</w:t>
      </w:r>
      <w:r>
        <w:rPr>
          <w:rFonts w:hint="eastAsia" w:ascii="方正仿宋_GB2312" w:hAnsi="方正仿宋_GB2312" w:eastAsia="方正仿宋_GB2312" w:cs="方正仿宋_GB2312"/>
          <w:b/>
          <w:bCs/>
          <w:sz w:val="32"/>
          <w:szCs w:val="32"/>
          <w:highlight w:val="none"/>
        </w:rPr>
        <w:t>月</w:t>
      </w:r>
      <w:r>
        <w:rPr>
          <w:rFonts w:hint="eastAsia" w:ascii="方正仿宋_GB2312" w:hAnsi="方正仿宋_GB2312" w:eastAsia="方正仿宋_GB2312" w:cs="方正仿宋_GB2312"/>
          <w:b/>
          <w:bCs/>
          <w:sz w:val="32"/>
          <w:szCs w:val="32"/>
          <w:highlight w:val="none"/>
          <w:lang w:val="en-US" w:eastAsia="zh-CN"/>
        </w:rPr>
        <w:t>4</w:t>
      </w:r>
      <w:r>
        <w:rPr>
          <w:rFonts w:hint="eastAsia" w:ascii="方正仿宋_GB2312" w:hAnsi="方正仿宋_GB2312" w:eastAsia="方正仿宋_GB2312" w:cs="方正仿宋_GB2312"/>
          <w:b/>
          <w:bCs/>
          <w:sz w:val="32"/>
          <w:szCs w:val="32"/>
          <w:highlight w:val="none"/>
        </w:rPr>
        <w:t>日</w:t>
      </w:r>
      <w:r>
        <w:rPr>
          <w:rFonts w:hint="eastAsia" w:ascii="方正仿宋_GB2312" w:hAnsi="方正仿宋_GB2312" w:eastAsia="方正仿宋_GB2312" w:cs="方正仿宋_GB2312"/>
          <w:b/>
          <w:bCs/>
          <w:sz w:val="32"/>
          <w:szCs w:val="32"/>
        </w:rPr>
        <w:t>9:00—1</w:t>
      </w:r>
      <w:r>
        <w:rPr>
          <w:rFonts w:hint="eastAsia" w:ascii="方正仿宋_GB2312" w:hAnsi="方正仿宋_GB2312" w:eastAsia="方正仿宋_GB2312" w:cs="方正仿宋_GB2312"/>
          <w:b/>
          <w:bCs/>
          <w:sz w:val="32"/>
          <w:szCs w:val="32"/>
          <w:lang w:val="en-US" w:eastAsia="zh-CN"/>
        </w:rPr>
        <w:t>0</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bCs/>
          <w:sz w:val="32"/>
          <w:szCs w:val="32"/>
          <w:lang w:val="en-US" w:eastAsia="zh-CN"/>
        </w:rPr>
        <w:t>50</w:t>
      </w:r>
      <w:r>
        <w:rPr>
          <w:rFonts w:hint="eastAsia" w:ascii="方正仿宋_GB2312" w:hAnsi="方正仿宋_GB2312" w:eastAsia="方正仿宋_GB2312" w:cs="方正仿宋_GB2312"/>
          <w:b/>
          <w:bCs/>
          <w:sz w:val="32"/>
          <w:szCs w:val="32"/>
          <w:lang w:eastAsia="zh-CN"/>
        </w:rPr>
        <w:t>。</w:t>
      </w:r>
    </w:p>
    <w:p w14:paraId="034B6184">
      <w:pPr>
        <w:spacing w:line="540" w:lineRule="exact"/>
        <w:rPr>
          <w:rFonts w:hint="eastAsia" w:ascii="方正仿宋_GB2312" w:hAnsi="方正仿宋_GB2312" w:eastAsia="方正仿宋_GB2312" w:cs="方正仿宋_GB2312"/>
          <w:sz w:val="32"/>
          <w:szCs w:val="32"/>
        </w:rPr>
      </w:pPr>
      <w:bookmarkStart w:id="5" w:name="_GoBack"/>
      <w:bookmarkEnd w:id="5"/>
    </w:p>
    <w:p w14:paraId="7DE8A40B">
      <w:pPr>
        <w:spacing w:line="540" w:lineRule="exact"/>
        <w:ind w:firstLine="640" w:firstLineChars="200"/>
        <w:rPr>
          <w:rFonts w:hint="eastAsia" w:ascii="方正仿宋_GB2312" w:hAnsi="方正仿宋_GB2312" w:eastAsia="方正仿宋_GB2312" w:cs="方正仿宋_GB2312"/>
          <w:sz w:val="32"/>
          <w:szCs w:val="32"/>
        </w:rPr>
      </w:pPr>
    </w:p>
    <w:p w14:paraId="60EA48CF">
      <w:pPr>
        <w:spacing w:line="540" w:lineRule="exact"/>
        <w:ind w:left="1260" w:leftChars="600" w:firstLine="640" w:firstLineChars="200"/>
        <w:jc w:val="center"/>
        <w:rPr>
          <w:rFonts w:hint="eastAsia" w:ascii="方正仿宋_GB2312" w:hAnsi="方正仿宋_GB2312" w:eastAsia="方正仿宋_GB2312" w:cs="方正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F4360FA-C737-44F3-ABA9-A5F60294235D}"/>
  </w:font>
  <w:font w:name="宋体">
    <w:panose1 w:val="02010600030101010101"/>
    <w:charset w:val="86"/>
    <w:family w:val="auto"/>
    <w:pitch w:val="default"/>
    <w:sig w:usb0="00000003" w:usb1="288F0000" w:usb2="00000006" w:usb3="00000000" w:csb0="00040001" w:csb1="00000000"/>
    <w:embedRegular r:id="rId2" w:fontKey="{A5258CF6-068B-4DA2-943C-F2843D16F9A8}"/>
  </w:font>
  <w:font w:name="Wingdings">
    <w:panose1 w:val="05000000000000000000"/>
    <w:charset w:val="02"/>
    <w:family w:val="auto"/>
    <w:pitch w:val="default"/>
    <w:sig w:usb0="00000000" w:usb1="00000000" w:usb2="00000000" w:usb3="00000000" w:csb0="80000000" w:csb1="00000000"/>
    <w:embedRegular r:id="rId3" w:fontKey="{441C5198-5C9A-49ED-A7FB-DE160D6BF819}"/>
  </w:font>
  <w:font w:name="Arial">
    <w:panose1 w:val="020B0604020202020204"/>
    <w:charset w:val="01"/>
    <w:family w:val="swiss"/>
    <w:pitch w:val="default"/>
    <w:sig w:usb0="E0002EFF" w:usb1="C000785B" w:usb2="00000009" w:usb3="00000000" w:csb0="400001FF" w:csb1="FFFF0000"/>
    <w:embedRegular r:id="rId4" w:fontKey="{6ADFF147-26FF-4C02-8AF5-86A090C1A263}"/>
  </w:font>
  <w:font w:name="黑体">
    <w:panose1 w:val="02010609060101010101"/>
    <w:charset w:val="86"/>
    <w:family w:val="auto"/>
    <w:pitch w:val="default"/>
    <w:sig w:usb0="800002BF" w:usb1="38CF7CFA" w:usb2="00000016" w:usb3="00000000" w:csb0="00040001" w:csb1="00000000"/>
    <w:embedRegular r:id="rId5" w:fontKey="{A067839F-2788-4A76-A876-D85F73001544}"/>
  </w:font>
  <w:font w:name="Courier New">
    <w:panose1 w:val="02070309020205020404"/>
    <w:charset w:val="01"/>
    <w:family w:val="modern"/>
    <w:pitch w:val="default"/>
    <w:sig w:usb0="E0002EFF" w:usb1="C0007843" w:usb2="00000009" w:usb3="00000000" w:csb0="400001FF" w:csb1="FFFF0000"/>
    <w:embedRegular r:id="rId6" w:fontKey="{46614DEE-1715-4EDB-848A-21BF47D952B0}"/>
  </w:font>
  <w:font w:name="Symbol">
    <w:panose1 w:val="05050102010706020507"/>
    <w:charset w:val="02"/>
    <w:family w:val="roman"/>
    <w:pitch w:val="default"/>
    <w:sig w:usb0="00000000" w:usb1="00000000" w:usb2="00000000" w:usb3="00000000" w:csb0="80000000" w:csb1="00000000"/>
    <w:embedRegular r:id="rId7" w:fontKey="{FD95F2E9-9254-4D7B-A473-92D2B13D9332}"/>
  </w:font>
  <w:font w:name="Calibri">
    <w:panose1 w:val="020F0502020204030204"/>
    <w:charset w:val="00"/>
    <w:family w:val="swiss"/>
    <w:pitch w:val="default"/>
    <w:sig w:usb0="E4002EFF" w:usb1="C000247B" w:usb2="00000009" w:usb3="00000000" w:csb0="200001FF" w:csb1="00000000"/>
    <w:embedRegular r:id="rId8" w:fontKey="{8D9C5D23-1B20-4B25-9CEB-7AEA3F870FD8}"/>
  </w:font>
  <w:font w:name="仿宋_GB2312">
    <w:panose1 w:val="02010609030101010101"/>
    <w:charset w:val="86"/>
    <w:family w:val="roma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embedRegular r:id="rId9" w:fontKey="{F21BE685-B2E5-463D-8686-4F1B573EEEC7}"/>
  </w:font>
  <w:font w:name="方正仿宋_GB2312">
    <w:panose1 w:val="02000000000000000000"/>
    <w:charset w:val="86"/>
    <w:family w:val="auto"/>
    <w:pitch w:val="default"/>
    <w:sig w:usb0="A00002BF" w:usb1="184F6CFA" w:usb2="00000012" w:usb3="00000000" w:csb0="00040001" w:csb1="00000000"/>
    <w:embedRegular r:id="rId10" w:fontKey="{EC589217-2E9E-45AA-B313-7E1B3BA80C63}"/>
  </w:font>
  <w:font w:name="仿宋">
    <w:panose1 w:val="02010609060101010101"/>
    <w:charset w:val="86"/>
    <w:family w:val="modern"/>
    <w:pitch w:val="default"/>
    <w:sig w:usb0="800002BF" w:usb1="38CF7CFA" w:usb2="00000016" w:usb3="00000000" w:csb0="00040001" w:csb1="00000000"/>
    <w:embedRegular r:id="rId11" w:fontKey="{44EABB33-307B-4A3F-88DF-79838A0EF8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612F9F"/>
    <w:rsid w:val="0000472E"/>
    <w:rsid w:val="0000520C"/>
    <w:rsid w:val="00010A85"/>
    <w:rsid w:val="00012D01"/>
    <w:rsid w:val="00012EAC"/>
    <w:rsid w:val="000163D1"/>
    <w:rsid w:val="00020209"/>
    <w:rsid w:val="00020A80"/>
    <w:rsid w:val="00022479"/>
    <w:rsid w:val="000238F5"/>
    <w:rsid w:val="00027A2F"/>
    <w:rsid w:val="000305F4"/>
    <w:rsid w:val="000330FA"/>
    <w:rsid w:val="00036B34"/>
    <w:rsid w:val="00045376"/>
    <w:rsid w:val="00045C03"/>
    <w:rsid w:val="00052932"/>
    <w:rsid w:val="00060CE3"/>
    <w:rsid w:val="00061F87"/>
    <w:rsid w:val="00062F4A"/>
    <w:rsid w:val="0006369D"/>
    <w:rsid w:val="0006399C"/>
    <w:rsid w:val="000641D3"/>
    <w:rsid w:val="00080897"/>
    <w:rsid w:val="000979E8"/>
    <w:rsid w:val="000B4CD4"/>
    <w:rsid w:val="000B6662"/>
    <w:rsid w:val="000C4325"/>
    <w:rsid w:val="000C69DE"/>
    <w:rsid w:val="000C7467"/>
    <w:rsid w:val="000D24D3"/>
    <w:rsid w:val="000D4D9E"/>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46C4"/>
    <w:rsid w:val="001E699C"/>
    <w:rsid w:val="001E6EEE"/>
    <w:rsid w:val="001E7C32"/>
    <w:rsid w:val="001F28EE"/>
    <w:rsid w:val="001F44FF"/>
    <w:rsid w:val="00201F80"/>
    <w:rsid w:val="00202896"/>
    <w:rsid w:val="00206C71"/>
    <w:rsid w:val="00207D17"/>
    <w:rsid w:val="002119F6"/>
    <w:rsid w:val="00215670"/>
    <w:rsid w:val="00224F83"/>
    <w:rsid w:val="00226D48"/>
    <w:rsid w:val="00227AF7"/>
    <w:rsid w:val="00227C04"/>
    <w:rsid w:val="00233BD2"/>
    <w:rsid w:val="002349F2"/>
    <w:rsid w:val="0025102E"/>
    <w:rsid w:val="002566AB"/>
    <w:rsid w:val="00260E40"/>
    <w:rsid w:val="0026420D"/>
    <w:rsid w:val="0026498B"/>
    <w:rsid w:val="00271BF5"/>
    <w:rsid w:val="00273E43"/>
    <w:rsid w:val="0027546E"/>
    <w:rsid w:val="00281005"/>
    <w:rsid w:val="0028393E"/>
    <w:rsid w:val="00285BE3"/>
    <w:rsid w:val="00291748"/>
    <w:rsid w:val="00292A8C"/>
    <w:rsid w:val="00297573"/>
    <w:rsid w:val="002A03F4"/>
    <w:rsid w:val="002A06AF"/>
    <w:rsid w:val="002A33D1"/>
    <w:rsid w:val="002A6A78"/>
    <w:rsid w:val="002A7155"/>
    <w:rsid w:val="002B3D2B"/>
    <w:rsid w:val="002B49EE"/>
    <w:rsid w:val="002B7F8D"/>
    <w:rsid w:val="002C05AD"/>
    <w:rsid w:val="002D390F"/>
    <w:rsid w:val="002E56A6"/>
    <w:rsid w:val="002E74A6"/>
    <w:rsid w:val="002F1A3D"/>
    <w:rsid w:val="002F2387"/>
    <w:rsid w:val="002F2FE5"/>
    <w:rsid w:val="002F7D3E"/>
    <w:rsid w:val="00301C10"/>
    <w:rsid w:val="003044F8"/>
    <w:rsid w:val="0031311D"/>
    <w:rsid w:val="00317CAB"/>
    <w:rsid w:val="00322FD5"/>
    <w:rsid w:val="00331E2E"/>
    <w:rsid w:val="00331E85"/>
    <w:rsid w:val="00344D44"/>
    <w:rsid w:val="00345219"/>
    <w:rsid w:val="00347E24"/>
    <w:rsid w:val="00347E9F"/>
    <w:rsid w:val="003500E2"/>
    <w:rsid w:val="00352E5E"/>
    <w:rsid w:val="00353445"/>
    <w:rsid w:val="00353CF8"/>
    <w:rsid w:val="00357430"/>
    <w:rsid w:val="00363E76"/>
    <w:rsid w:val="003742E9"/>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588F"/>
    <w:rsid w:val="0040602B"/>
    <w:rsid w:val="0040655F"/>
    <w:rsid w:val="0040765B"/>
    <w:rsid w:val="00407D5B"/>
    <w:rsid w:val="004125B6"/>
    <w:rsid w:val="004131E5"/>
    <w:rsid w:val="00415396"/>
    <w:rsid w:val="00420922"/>
    <w:rsid w:val="00423BAB"/>
    <w:rsid w:val="004263DD"/>
    <w:rsid w:val="00430256"/>
    <w:rsid w:val="004340C8"/>
    <w:rsid w:val="00443556"/>
    <w:rsid w:val="00446223"/>
    <w:rsid w:val="00446E55"/>
    <w:rsid w:val="0045232D"/>
    <w:rsid w:val="00466154"/>
    <w:rsid w:val="004722CC"/>
    <w:rsid w:val="004759EE"/>
    <w:rsid w:val="00477942"/>
    <w:rsid w:val="00481FEB"/>
    <w:rsid w:val="00482205"/>
    <w:rsid w:val="004825E7"/>
    <w:rsid w:val="00482745"/>
    <w:rsid w:val="00484035"/>
    <w:rsid w:val="004901FF"/>
    <w:rsid w:val="004909DF"/>
    <w:rsid w:val="00491C1C"/>
    <w:rsid w:val="004930A3"/>
    <w:rsid w:val="004A1595"/>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034C"/>
    <w:rsid w:val="005340D4"/>
    <w:rsid w:val="00537433"/>
    <w:rsid w:val="0053757F"/>
    <w:rsid w:val="00537AFE"/>
    <w:rsid w:val="00540ABE"/>
    <w:rsid w:val="00542969"/>
    <w:rsid w:val="005510F3"/>
    <w:rsid w:val="00557FAF"/>
    <w:rsid w:val="005656AC"/>
    <w:rsid w:val="00566322"/>
    <w:rsid w:val="005729D0"/>
    <w:rsid w:val="00575DFA"/>
    <w:rsid w:val="00580FFB"/>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4E0F"/>
    <w:rsid w:val="0060773D"/>
    <w:rsid w:val="00611CA3"/>
    <w:rsid w:val="0061206C"/>
    <w:rsid w:val="0061242A"/>
    <w:rsid w:val="00614D93"/>
    <w:rsid w:val="00615F8D"/>
    <w:rsid w:val="00625B47"/>
    <w:rsid w:val="00632EC2"/>
    <w:rsid w:val="006371F2"/>
    <w:rsid w:val="00640402"/>
    <w:rsid w:val="006423A8"/>
    <w:rsid w:val="0064415A"/>
    <w:rsid w:val="00645CFF"/>
    <w:rsid w:val="0064613F"/>
    <w:rsid w:val="00655CBD"/>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57AAA"/>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5ECA"/>
    <w:rsid w:val="0080669C"/>
    <w:rsid w:val="00815F67"/>
    <w:rsid w:val="00822319"/>
    <w:rsid w:val="008233DD"/>
    <w:rsid w:val="00823F92"/>
    <w:rsid w:val="00830CC8"/>
    <w:rsid w:val="008440C2"/>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9745C"/>
    <w:rsid w:val="008A477C"/>
    <w:rsid w:val="008B0256"/>
    <w:rsid w:val="008B4F4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06771"/>
    <w:rsid w:val="00912116"/>
    <w:rsid w:val="0091329A"/>
    <w:rsid w:val="00913AB6"/>
    <w:rsid w:val="00913F90"/>
    <w:rsid w:val="00914667"/>
    <w:rsid w:val="009207F3"/>
    <w:rsid w:val="00922EF5"/>
    <w:rsid w:val="00927521"/>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305"/>
    <w:rsid w:val="009C4A84"/>
    <w:rsid w:val="009C60E8"/>
    <w:rsid w:val="009C64F7"/>
    <w:rsid w:val="009C7C8A"/>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3E9A"/>
    <w:rsid w:val="00A54E29"/>
    <w:rsid w:val="00A62B3A"/>
    <w:rsid w:val="00A71AFF"/>
    <w:rsid w:val="00A8010B"/>
    <w:rsid w:val="00A80308"/>
    <w:rsid w:val="00A84748"/>
    <w:rsid w:val="00A84FBE"/>
    <w:rsid w:val="00A8694B"/>
    <w:rsid w:val="00A87385"/>
    <w:rsid w:val="00A9468A"/>
    <w:rsid w:val="00AA0D79"/>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E6DDF"/>
    <w:rsid w:val="00AF28BE"/>
    <w:rsid w:val="00B04271"/>
    <w:rsid w:val="00B04D65"/>
    <w:rsid w:val="00B054FE"/>
    <w:rsid w:val="00B10DCD"/>
    <w:rsid w:val="00B11C1A"/>
    <w:rsid w:val="00B1697D"/>
    <w:rsid w:val="00B23895"/>
    <w:rsid w:val="00B345E0"/>
    <w:rsid w:val="00B46589"/>
    <w:rsid w:val="00B53001"/>
    <w:rsid w:val="00B55237"/>
    <w:rsid w:val="00B56215"/>
    <w:rsid w:val="00B60E20"/>
    <w:rsid w:val="00B611D0"/>
    <w:rsid w:val="00B65EEA"/>
    <w:rsid w:val="00B70CE8"/>
    <w:rsid w:val="00B71126"/>
    <w:rsid w:val="00B71A3F"/>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1FEF"/>
    <w:rsid w:val="00C42D4F"/>
    <w:rsid w:val="00C43B42"/>
    <w:rsid w:val="00C469A2"/>
    <w:rsid w:val="00C518A3"/>
    <w:rsid w:val="00C540E2"/>
    <w:rsid w:val="00C571BD"/>
    <w:rsid w:val="00C64147"/>
    <w:rsid w:val="00C65F13"/>
    <w:rsid w:val="00C66831"/>
    <w:rsid w:val="00C67C98"/>
    <w:rsid w:val="00C712DA"/>
    <w:rsid w:val="00C71AF4"/>
    <w:rsid w:val="00C71E01"/>
    <w:rsid w:val="00C74C74"/>
    <w:rsid w:val="00C74FD0"/>
    <w:rsid w:val="00C75B49"/>
    <w:rsid w:val="00C80164"/>
    <w:rsid w:val="00C82F20"/>
    <w:rsid w:val="00C91FD3"/>
    <w:rsid w:val="00C935F5"/>
    <w:rsid w:val="00C977FC"/>
    <w:rsid w:val="00CA34E8"/>
    <w:rsid w:val="00CB0AFC"/>
    <w:rsid w:val="00CB3A13"/>
    <w:rsid w:val="00CB641F"/>
    <w:rsid w:val="00CC09B7"/>
    <w:rsid w:val="00CC6738"/>
    <w:rsid w:val="00CC7509"/>
    <w:rsid w:val="00CC7E1D"/>
    <w:rsid w:val="00CD60F7"/>
    <w:rsid w:val="00CE18A9"/>
    <w:rsid w:val="00CE3128"/>
    <w:rsid w:val="00CF2204"/>
    <w:rsid w:val="00CF4F1B"/>
    <w:rsid w:val="00D024A3"/>
    <w:rsid w:val="00D04468"/>
    <w:rsid w:val="00D12C03"/>
    <w:rsid w:val="00D14B90"/>
    <w:rsid w:val="00D31E7F"/>
    <w:rsid w:val="00D32013"/>
    <w:rsid w:val="00D33E6C"/>
    <w:rsid w:val="00D34442"/>
    <w:rsid w:val="00D34C34"/>
    <w:rsid w:val="00D4491B"/>
    <w:rsid w:val="00D45070"/>
    <w:rsid w:val="00D53083"/>
    <w:rsid w:val="00D643B2"/>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A7257"/>
    <w:rsid w:val="00DC139B"/>
    <w:rsid w:val="00DC163A"/>
    <w:rsid w:val="00DC37A8"/>
    <w:rsid w:val="00DC670B"/>
    <w:rsid w:val="00DC6BD8"/>
    <w:rsid w:val="00DD0A27"/>
    <w:rsid w:val="00DD36CE"/>
    <w:rsid w:val="00DD4924"/>
    <w:rsid w:val="00DD68CB"/>
    <w:rsid w:val="00DE4F01"/>
    <w:rsid w:val="00DF0688"/>
    <w:rsid w:val="00DF1947"/>
    <w:rsid w:val="00E0040F"/>
    <w:rsid w:val="00E03D2B"/>
    <w:rsid w:val="00E05032"/>
    <w:rsid w:val="00E05F52"/>
    <w:rsid w:val="00E0705E"/>
    <w:rsid w:val="00E136BB"/>
    <w:rsid w:val="00E13D7E"/>
    <w:rsid w:val="00E162B4"/>
    <w:rsid w:val="00E20EC0"/>
    <w:rsid w:val="00E21B8F"/>
    <w:rsid w:val="00E21D6A"/>
    <w:rsid w:val="00E221D2"/>
    <w:rsid w:val="00E25611"/>
    <w:rsid w:val="00E34A78"/>
    <w:rsid w:val="00E433C2"/>
    <w:rsid w:val="00E56008"/>
    <w:rsid w:val="00E56060"/>
    <w:rsid w:val="00E61179"/>
    <w:rsid w:val="00E61AC2"/>
    <w:rsid w:val="00E62FB5"/>
    <w:rsid w:val="00E6610A"/>
    <w:rsid w:val="00E672F4"/>
    <w:rsid w:val="00E702A6"/>
    <w:rsid w:val="00E702E2"/>
    <w:rsid w:val="00E7179F"/>
    <w:rsid w:val="00E74DA4"/>
    <w:rsid w:val="00E75173"/>
    <w:rsid w:val="00E77682"/>
    <w:rsid w:val="00E86195"/>
    <w:rsid w:val="00E87F69"/>
    <w:rsid w:val="00E965AD"/>
    <w:rsid w:val="00EA4948"/>
    <w:rsid w:val="00EA72EA"/>
    <w:rsid w:val="00EA7B77"/>
    <w:rsid w:val="00EB14DA"/>
    <w:rsid w:val="00EB2FCC"/>
    <w:rsid w:val="00EC472B"/>
    <w:rsid w:val="00EC642B"/>
    <w:rsid w:val="00ED5DDC"/>
    <w:rsid w:val="00EE16B7"/>
    <w:rsid w:val="00EE1A0F"/>
    <w:rsid w:val="00EE2634"/>
    <w:rsid w:val="00EE2D1D"/>
    <w:rsid w:val="00EE54BA"/>
    <w:rsid w:val="00EF19EB"/>
    <w:rsid w:val="00F00022"/>
    <w:rsid w:val="00F01D6C"/>
    <w:rsid w:val="00F02921"/>
    <w:rsid w:val="00F0357D"/>
    <w:rsid w:val="00F039FC"/>
    <w:rsid w:val="00F06E71"/>
    <w:rsid w:val="00F10F89"/>
    <w:rsid w:val="00F17755"/>
    <w:rsid w:val="00F2216E"/>
    <w:rsid w:val="00F227D6"/>
    <w:rsid w:val="00F238F2"/>
    <w:rsid w:val="00F345DD"/>
    <w:rsid w:val="00F3540A"/>
    <w:rsid w:val="00F36341"/>
    <w:rsid w:val="00F36AED"/>
    <w:rsid w:val="00F3752B"/>
    <w:rsid w:val="00F44532"/>
    <w:rsid w:val="00F44C8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9774803"/>
    <w:rsid w:val="098876FD"/>
    <w:rsid w:val="0C225A25"/>
    <w:rsid w:val="137008EF"/>
    <w:rsid w:val="17236C15"/>
    <w:rsid w:val="1DE41101"/>
    <w:rsid w:val="1E712DB2"/>
    <w:rsid w:val="21CC1E48"/>
    <w:rsid w:val="24945BA4"/>
    <w:rsid w:val="26A7652F"/>
    <w:rsid w:val="275D42DA"/>
    <w:rsid w:val="293D0E7E"/>
    <w:rsid w:val="3A7E6FDE"/>
    <w:rsid w:val="3B5C4B39"/>
    <w:rsid w:val="3D2834D0"/>
    <w:rsid w:val="3E250617"/>
    <w:rsid w:val="3EE02498"/>
    <w:rsid w:val="416E1FC3"/>
    <w:rsid w:val="47F976DC"/>
    <w:rsid w:val="60DE5EF5"/>
    <w:rsid w:val="62300ED3"/>
    <w:rsid w:val="67756B50"/>
    <w:rsid w:val="679B25A9"/>
    <w:rsid w:val="69172A2F"/>
    <w:rsid w:val="6A3D5C55"/>
    <w:rsid w:val="714A1CB4"/>
    <w:rsid w:val="71C9031C"/>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0"/>
    <w:pPr>
      <w:jc w:val="left"/>
    </w:pPr>
  </w:style>
  <w:style w:type="paragraph" w:styleId="4">
    <w:name w:val="Balloon Text"/>
    <w:basedOn w:val="1"/>
    <w:link w:val="19"/>
    <w:semiHidden/>
    <w:unhideWhenUsed/>
    <w:qFormat/>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semiHidden/>
    <w:unhideWhenUsed/>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333333"/>
      <w:u w:val="none"/>
    </w:rPr>
  </w:style>
  <w:style w:type="character" w:styleId="12">
    <w:name w:val="annotation reference"/>
    <w:basedOn w:val="10"/>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0"/>
    <w:rPr>
      <w:rFonts w:asciiTheme="minorHAnsi" w:hAnsiTheme="minorHAnsi" w:eastAsiaTheme="minorEastAsia" w:cstheme="minorBidi"/>
      <w:kern w:val="2"/>
      <w:sz w:val="18"/>
      <w:szCs w:val="18"/>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批注文字 字符"/>
    <w:basedOn w:val="10"/>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character" w:customStyle="1" w:styleId="19">
    <w:name w:val="批注框文本 字符"/>
    <w:basedOn w:val="10"/>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4425</Words>
  <Characters>4710</Characters>
  <Lines>35</Lines>
  <Paragraphs>9</Paragraphs>
  <TotalTime>1</TotalTime>
  <ScaleCrop>false</ScaleCrop>
  <LinksUpToDate>false</LinksUpToDate>
  <CharactersWithSpaces>4714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2024-11-19T07:33:00Z</dcterms:created>
  <dc:creator>seven lee</dc:creator>
  <cp:lastModifiedBy>王嘉欢办公</cp:lastModifiedBy>
  <cp:lastPrinted>2024-11-20T02:57:00Z</cp:lastPrinted>
  <dcterms:modified xsi:type="dcterms:W3CDTF">2024-11-29T11:10:44Z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7A0AC122E91D4F70A41763232054A478_13</vt:lpwstr>
  </property>
</Properties>
</file>