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517FA">
      <w:pPr>
        <w:keepNext w:val="0"/>
        <w:keepLines w:val="0"/>
        <w:pageBreakBefore w:val="0"/>
        <w:widowControl w:val="0"/>
        <w:tabs>
          <w:tab w:val="left" w:pos="5901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6E42FE5D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清镇市妇幼保健院公开招聘编制外卫生专业技术人员岗位一览表</w:t>
      </w:r>
      <w:bookmarkEnd w:id="0"/>
    </w:p>
    <w:tbl>
      <w:tblPr>
        <w:tblW w:w="14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1476"/>
        <w:gridCol w:w="1236"/>
        <w:gridCol w:w="804"/>
        <w:gridCol w:w="1560"/>
        <w:gridCol w:w="1428"/>
        <w:gridCol w:w="7032"/>
      </w:tblGrid>
      <w:tr w14:paraId="21D2A20D">
        <w:trPr>
          <w:trHeight w:val="23" w:hRule="atLeast"/>
          <w:jc w:val="center"/>
        </w:trPr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6C8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36A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科室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36F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CA8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5FF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DDB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29D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其他条件</w:t>
            </w:r>
          </w:p>
        </w:tc>
      </w:tr>
      <w:tr w14:paraId="57D05E1C">
        <w:trPr>
          <w:trHeight w:val="23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B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6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中医科</w:t>
            </w: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9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中医医师</w:t>
            </w:r>
          </w:p>
        </w:tc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80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F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中医学、中西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医临床医学</w:t>
            </w:r>
          </w:p>
        </w:tc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7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  <w:p w14:paraId="1B287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6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1.2016年（不含2016年）前毕业的，需具有执业医师资格证；2.2016年及以后毕业的，需取得中医专业《住院医师规范化培训合格证书》。</w:t>
            </w:r>
          </w:p>
        </w:tc>
      </w:tr>
      <w:tr w14:paraId="092F36F5">
        <w:trPr>
          <w:trHeight w:val="23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6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7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麻醉科</w:t>
            </w: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E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麻醉医师</w:t>
            </w:r>
          </w:p>
        </w:tc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1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5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7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  <w:p w14:paraId="3B0CE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3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1.2016年（不含2016年）前毕业的，需具有执业医师资格证；2.2016年及以后毕业的，需取得麻醉学专业《住院医师规范化培训合格证书》。</w:t>
            </w:r>
          </w:p>
        </w:tc>
      </w:tr>
      <w:tr w14:paraId="7DF4A802">
        <w:trPr>
          <w:trHeight w:val="23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3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9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产科</w:t>
            </w: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1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0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9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护理学、助产</w:t>
            </w:r>
          </w:p>
        </w:tc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3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本科学历</w:t>
            </w:r>
          </w:p>
        </w:tc>
        <w:tc>
          <w:tcPr>
            <w:tcW w:w="7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7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1.具有护士资格证；2.年龄20至25岁，有中级职称放宽至28岁。</w:t>
            </w:r>
          </w:p>
        </w:tc>
      </w:tr>
      <w:tr w14:paraId="3597D0B6">
        <w:trPr>
          <w:trHeight w:val="23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5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8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麻醉科</w:t>
            </w: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4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1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8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F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本科学历</w:t>
            </w:r>
          </w:p>
        </w:tc>
        <w:tc>
          <w:tcPr>
            <w:tcW w:w="7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D3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1.具有护士资格证；2.年龄20至25岁，有中级职称放宽至28岁。</w:t>
            </w:r>
          </w:p>
        </w:tc>
      </w:tr>
      <w:tr w14:paraId="152BF481">
        <w:trPr>
          <w:trHeight w:val="23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3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6C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妇女保健科</w:t>
            </w: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7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5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1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FF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本科学历</w:t>
            </w:r>
          </w:p>
        </w:tc>
        <w:tc>
          <w:tcPr>
            <w:tcW w:w="7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70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1.具有护士资格证；2.年龄20至25岁，有中级职称放宽至28岁。</w:t>
            </w:r>
          </w:p>
        </w:tc>
      </w:tr>
      <w:tr w14:paraId="44BF6F8C">
        <w:trPr>
          <w:trHeight w:val="23" w:hRule="atLeast"/>
          <w:jc w:val="center"/>
        </w:trPr>
        <w:tc>
          <w:tcPr>
            <w:tcW w:w="7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8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F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儿科</w:t>
            </w:r>
          </w:p>
        </w:tc>
        <w:tc>
          <w:tcPr>
            <w:tcW w:w="12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21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0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7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D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本科学历</w:t>
            </w:r>
          </w:p>
        </w:tc>
        <w:tc>
          <w:tcPr>
            <w:tcW w:w="7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3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1.具有护士资格证；2.年龄20至25岁，有中级职称放宽至28岁。</w:t>
            </w:r>
          </w:p>
        </w:tc>
      </w:tr>
      <w:tr w14:paraId="7804ABC2">
        <w:trPr>
          <w:trHeight w:val="23" w:hRule="atLeast"/>
          <w:jc w:val="center"/>
        </w:trPr>
        <w:tc>
          <w:tcPr>
            <w:tcW w:w="343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60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2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E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5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6AC4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31997A0F"/>
    <w:sectPr>
      <w:pgSz w:w="16781" w:h="11849" w:orient="landscape"/>
      <w:pgMar w:top="1417" w:right="1417" w:bottom="1417" w:left="1417" w:header="851" w:footer="992" w:gutter="0"/>
      <w:paperSrc w:first="15" w:other="15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97402"/>
    <w:rsid w:val="18C47E07"/>
    <w:rsid w:val="5C997402"/>
    <w:rsid w:val="6F036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2025-03-21T00:52:00Z</dcterms:created>
  <dc:creator>lfd103vipqqcom</dc:creator>
  <cp:lastModifiedBy>lfd103vipqqcom</cp:lastModifiedBy>
  <dcterms:modified xsi:type="dcterms:W3CDTF">2025-03-21T00:58:32Z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572C85C685224FBAA4C5F536FF066181_11</vt:lpwstr>
  </property>
  <property fmtid="{D5CDD505-2E9C-101B-9397-08002B2CF9AE}" pid="4" name="KSOTemplateDocerSaveRecord">
    <vt:lpwstr>eyJoZGlkIjoiOThiNzAzZTExODYxZjJjMDNhMWRhNDFhZjY4ZGQ4MjQiLCJ1c2VySWQiOiI5OTc4MTE5In0=</vt:lpwstr>
  </property>
</Properties>
</file>