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92B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14:paraId="2A5789E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贵州省工业投资发展有限公司2025年第三次面向社会公开招聘</w:t>
      </w:r>
    </w:p>
    <w:p w14:paraId="58AB36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岗位要求一览表</w:t>
      </w:r>
    </w:p>
    <w:tbl>
      <w:tblPr>
        <w:tblStyle w:val="3"/>
        <w:tblW w:w="15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470"/>
        <w:gridCol w:w="740"/>
        <w:gridCol w:w="6310"/>
        <w:gridCol w:w="4820"/>
        <w:gridCol w:w="800"/>
      </w:tblGrid>
      <w:tr w14:paraId="231C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noWrap w:val="0"/>
            <w:vAlign w:val="center"/>
          </w:tcPr>
          <w:p w14:paraId="42F14386">
            <w:pPr>
              <w:bidi w:val="0"/>
              <w:jc w:val="center"/>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单位名称</w:t>
            </w:r>
          </w:p>
        </w:tc>
        <w:tc>
          <w:tcPr>
            <w:tcW w:w="1470" w:type="dxa"/>
            <w:noWrap w:val="0"/>
            <w:vAlign w:val="center"/>
          </w:tcPr>
          <w:p w14:paraId="1EA72CC1">
            <w:pPr>
              <w:bidi w:val="0"/>
              <w:jc w:val="center"/>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岗位名称</w:t>
            </w:r>
          </w:p>
        </w:tc>
        <w:tc>
          <w:tcPr>
            <w:tcW w:w="740" w:type="dxa"/>
            <w:noWrap w:val="0"/>
            <w:vAlign w:val="center"/>
          </w:tcPr>
          <w:p w14:paraId="68A865A0">
            <w:pPr>
              <w:bidi w:val="0"/>
              <w:jc w:val="center"/>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招聘人数</w:t>
            </w:r>
          </w:p>
        </w:tc>
        <w:tc>
          <w:tcPr>
            <w:tcW w:w="6310" w:type="dxa"/>
            <w:noWrap w:val="0"/>
            <w:vAlign w:val="center"/>
          </w:tcPr>
          <w:p w14:paraId="4E63BFF3">
            <w:pPr>
              <w:bidi w:val="0"/>
              <w:jc w:val="center"/>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岗位职责</w:t>
            </w:r>
          </w:p>
        </w:tc>
        <w:tc>
          <w:tcPr>
            <w:tcW w:w="4820" w:type="dxa"/>
            <w:noWrap w:val="0"/>
            <w:vAlign w:val="center"/>
          </w:tcPr>
          <w:p w14:paraId="5A31751E">
            <w:pPr>
              <w:bidi w:val="0"/>
              <w:jc w:val="center"/>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报名条件</w:t>
            </w:r>
          </w:p>
        </w:tc>
        <w:tc>
          <w:tcPr>
            <w:tcW w:w="800" w:type="dxa"/>
            <w:noWrap w:val="0"/>
            <w:vAlign w:val="center"/>
          </w:tcPr>
          <w:p w14:paraId="2E589605">
            <w:pPr>
              <w:bidi w:val="0"/>
              <w:jc w:val="center"/>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备注</w:t>
            </w:r>
          </w:p>
        </w:tc>
      </w:tr>
      <w:tr w14:paraId="79B8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380" w:type="dxa"/>
            <w:noWrap w:val="0"/>
            <w:vAlign w:val="center"/>
          </w:tcPr>
          <w:p w14:paraId="7A7FCF89">
            <w:pPr>
              <w:bidi w:val="0"/>
              <w:jc w:val="both"/>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贵州省工业投资发展有限公司</w:t>
            </w:r>
          </w:p>
        </w:tc>
        <w:tc>
          <w:tcPr>
            <w:tcW w:w="1470" w:type="dxa"/>
            <w:noWrap w:val="0"/>
            <w:vAlign w:val="center"/>
          </w:tcPr>
          <w:p w14:paraId="685B48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sz w:val="21"/>
                <w:szCs w:val="21"/>
                <w:lang w:val="en-US" w:eastAsia="zh-CN"/>
              </w:rPr>
              <w:t>经济运行部（信息化部）</w:t>
            </w:r>
            <w:r>
              <w:rPr>
                <w:rFonts w:hint="eastAsia" w:ascii="仿宋_GB2312" w:hAnsi="仿宋_GB2312" w:eastAsia="仿宋_GB2312" w:cs="仿宋_GB2312"/>
                <w:b w:val="0"/>
                <w:bCs w:val="0"/>
                <w:sz w:val="21"/>
                <w:szCs w:val="21"/>
                <w:vertAlign w:val="baseline"/>
                <w:lang w:val="en-US" w:eastAsia="zh-CN"/>
              </w:rPr>
              <w:t>安全环保岗</w:t>
            </w:r>
          </w:p>
        </w:tc>
        <w:tc>
          <w:tcPr>
            <w:tcW w:w="740" w:type="dxa"/>
            <w:noWrap w:val="0"/>
            <w:vAlign w:val="center"/>
          </w:tcPr>
          <w:p w14:paraId="1D477A8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6310" w:type="dxa"/>
            <w:noWrap w:val="0"/>
            <w:vAlign w:val="center"/>
          </w:tcPr>
          <w:p w14:paraId="58603121">
            <w:pPr>
              <w:numPr>
                <w:ilvl w:val="0"/>
                <w:numId w:val="0"/>
              </w:num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1.负责公司现场安全巡查，对存在问题进行跟踪、落实整改；</w:t>
            </w:r>
          </w:p>
          <w:p w14:paraId="3052BA33">
            <w:pPr>
              <w:numPr>
                <w:ilvl w:val="0"/>
                <w:numId w:val="0"/>
              </w:numPr>
              <w:bidi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2.负责组织开展安全生产大检查，形成安全管理隐患台账，并监督落实整改；</w:t>
            </w:r>
          </w:p>
          <w:p w14:paraId="7276DCFF">
            <w:pPr>
              <w:numPr>
                <w:ilvl w:val="0"/>
                <w:numId w:val="0"/>
              </w:num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3.负责公司安全管理制度编制并监督实施；</w:t>
            </w:r>
          </w:p>
          <w:p w14:paraId="26E0483E">
            <w:pPr>
              <w:numPr>
                <w:ilvl w:val="0"/>
                <w:numId w:val="0"/>
              </w:num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4.负责制定公司安全生产管理年度工作计划；</w:t>
            </w:r>
          </w:p>
          <w:p w14:paraId="4953BD91">
            <w:pPr>
              <w:numPr>
                <w:ilvl w:val="0"/>
                <w:numId w:val="0"/>
              </w:numPr>
              <w:bidi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5.完成领导交办的其他工作。</w:t>
            </w:r>
          </w:p>
        </w:tc>
        <w:tc>
          <w:tcPr>
            <w:tcW w:w="4820" w:type="dxa"/>
            <w:noWrap w:val="0"/>
            <w:vAlign w:val="center"/>
          </w:tcPr>
          <w:p w14:paraId="6E36279F">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1.硕士研究生及以上学历，工学、</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经济学类</w:t>
            </w:r>
            <w:r>
              <w:rPr>
                <w:rFonts w:hint="eastAsia" w:ascii="仿宋_GB2312" w:hAnsi="仿宋_GB2312" w:eastAsia="仿宋_GB2312" w:cs="仿宋_GB2312"/>
                <w:sz w:val="21"/>
                <w:szCs w:val="21"/>
                <w:lang w:val="en-US" w:eastAsia="zh-CN"/>
              </w:rPr>
              <w:t>相关专业；</w:t>
            </w:r>
          </w:p>
          <w:p w14:paraId="532358EF">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40周岁及以下；</w:t>
            </w:r>
          </w:p>
          <w:p w14:paraId="37BF9AEA">
            <w:pPr>
              <w:numPr>
                <w:ilvl w:val="0"/>
                <w:numId w:val="0"/>
              </w:numPr>
              <w:bidi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3.具有2年及以上相关工作经验，中共党员优先；</w:t>
            </w:r>
          </w:p>
          <w:p w14:paraId="6352734E">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4.熟悉安全环保等相关专业知识，具备中级及以上职称者优先；</w:t>
            </w:r>
          </w:p>
          <w:p w14:paraId="3641132E">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5.责任心强，工作细致严谨，具备较强的沟通协调能力和团队协作精神。</w:t>
            </w:r>
          </w:p>
        </w:tc>
        <w:tc>
          <w:tcPr>
            <w:tcW w:w="800" w:type="dxa"/>
            <w:noWrap w:val="0"/>
            <w:vAlign w:val="center"/>
          </w:tcPr>
          <w:p w14:paraId="589BA7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2C80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380" w:type="dxa"/>
            <w:noWrap w:val="0"/>
            <w:vAlign w:val="center"/>
          </w:tcPr>
          <w:p w14:paraId="6C0C6291">
            <w:pPr>
              <w:bidi w:val="0"/>
              <w:jc w:val="both"/>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贵州省工业投资发展有限公司</w:t>
            </w:r>
          </w:p>
        </w:tc>
        <w:tc>
          <w:tcPr>
            <w:tcW w:w="1470" w:type="dxa"/>
            <w:noWrap w:val="0"/>
            <w:vAlign w:val="center"/>
          </w:tcPr>
          <w:p w14:paraId="1EB9F40E">
            <w:pPr>
              <w:bidi w:val="0"/>
              <w:jc w:val="center"/>
              <w:rPr>
                <w:rFonts w:hint="default" w:ascii="仿宋_GB2312" w:hAnsi="仿宋_GB2312" w:eastAsia="仿宋_GB2312" w:cs="仿宋_GB2312"/>
                <w:b w:val="0"/>
                <w:bCs w:val="0"/>
                <w:szCs w:val="21"/>
                <w:vertAlign w:val="baseline"/>
                <w:lang w:val="en-US" w:eastAsia="zh-CN"/>
              </w:rPr>
            </w:pPr>
            <w:r>
              <w:rPr>
                <w:rFonts w:hint="eastAsia" w:ascii="仿宋_GB2312" w:hAnsi="仿宋_GB2312" w:eastAsia="仿宋_GB2312" w:cs="仿宋_GB2312"/>
                <w:sz w:val="21"/>
                <w:szCs w:val="21"/>
                <w:lang w:val="en-US" w:eastAsia="zh-CN"/>
              </w:rPr>
              <w:t>产权管理部资产管理岗</w:t>
            </w:r>
          </w:p>
        </w:tc>
        <w:tc>
          <w:tcPr>
            <w:tcW w:w="740" w:type="dxa"/>
            <w:noWrap w:val="0"/>
            <w:vAlign w:val="center"/>
          </w:tcPr>
          <w:p w14:paraId="39C036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6310" w:type="dxa"/>
            <w:noWrap w:val="0"/>
            <w:vAlign w:val="center"/>
          </w:tcPr>
          <w:p w14:paraId="44804E1D">
            <w:pPr>
              <w:numPr>
                <w:ilvl w:val="0"/>
                <w:numId w:val="0"/>
              </w:num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1.负责实施公司资产经营项目管理工作；</w:t>
            </w:r>
          </w:p>
          <w:p w14:paraId="4EEDF89F">
            <w:pPr>
              <w:numPr>
                <w:ilvl w:val="0"/>
                <w:numId w:val="0"/>
              </w:num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2.负责归属公司经营和管理的地产、房产接收和产权手续过户等工作；</w:t>
            </w:r>
          </w:p>
          <w:p w14:paraId="4DF1107C">
            <w:pPr>
              <w:numPr>
                <w:ilvl w:val="0"/>
                <w:numId w:val="0"/>
              </w:num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3.负责公司资产经营、租赁或出让等事项商业性谈判中的具体事务；</w:t>
            </w:r>
          </w:p>
          <w:p w14:paraId="63FB59EC">
            <w:pPr>
              <w:numPr>
                <w:ilvl w:val="0"/>
                <w:numId w:val="0"/>
              </w:num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4.负责公司实物资产的担保、抵押（质押）及抵（质）押物管理的具体事务；</w:t>
            </w:r>
          </w:p>
          <w:p w14:paraId="321C8B37">
            <w:pPr>
              <w:numPr>
                <w:ilvl w:val="0"/>
                <w:numId w:val="0"/>
              </w:numPr>
              <w:bidi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5.完成领导交办的其他工作。</w:t>
            </w:r>
          </w:p>
        </w:tc>
        <w:tc>
          <w:tcPr>
            <w:tcW w:w="4820" w:type="dxa"/>
            <w:noWrap w:val="0"/>
            <w:vAlign w:val="center"/>
          </w:tcPr>
          <w:p w14:paraId="6757ABE7">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1.硕士研究生及以上学历，经济学、</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管理学</w:t>
            </w:r>
            <w:r>
              <w:rPr>
                <w:rFonts w:hint="eastAsia" w:ascii="仿宋_GB2312" w:hAnsi="仿宋_GB2312" w:eastAsia="仿宋_GB2312" w:cs="仿宋_GB2312"/>
                <w:sz w:val="21"/>
                <w:szCs w:val="21"/>
                <w:lang w:val="en-US" w:eastAsia="zh-CN"/>
              </w:rPr>
              <w:t>类相关专业，2025届高校毕业生；</w:t>
            </w:r>
          </w:p>
          <w:p w14:paraId="47B9575F">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2.熟悉金融、财经等相关专业知识，具备较强的问题分析能力；</w:t>
            </w:r>
          </w:p>
          <w:p w14:paraId="4FE87F46">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3.责任心强，工作细致严谨，具备较强的沟通协调能力和团队协作精神。</w:t>
            </w:r>
          </w:p>
        </w:tc>
        <w:tc>
          <w:tcPr>
            <w:tcW w:w="800" w:type="dxa"/>
            <w:noWrap w:val="0"/>
            <w:vAlign w:val="center"/>
          </w:tcPr>
          <w:p w14:paraId="59365D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3A7C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380" w:type="dxa"/>
            <w:noWrap w:val="0"/>
            <w:vAlign w:val="center"/>
          </w:tcPr>
          <w:p w14:paraId="7D67B23B">
            <w:pPr>
              <w:bidi w:val="0"/>
              <w:jc w:val="both"/>
              <w:rPr>
                <w:rFonts w:hint="default" w:ascii="宋体" w:hAnsi="宋体" w:eastAsia="宋体" w:cs="宋体"/>
                <w:b w:val="0"/>
                <w:bCs w:val="0"/>
                <w:sz w:val="21"/>
                <w:szCs w:val="21"/>
                <w:vertAlign w:val="baseline"/>
                <w:lang w:val="en-US" w:eastAsia="zh-CN"/>
              </w:rPr>
            </w:pPr>
            <w:r>
              <w:rPr>
                <w:rFonts w:hint="eastAsia" w:ascii="仿宋_GB2312" w:hAnsi="仿宋_GB2312" w:eastAsia="仿宋_GB2312" w:cs="仿宋_GB2312"/>
                <w:sz w:val="21"/>
                <w:szCs w:val="21"/>
                <w:lang w:val="en-US" w:eastAsia="zh-CN"/>
              </w:rPr>
              <w:t>贵州省工业投资发展有限公司所属子企业贵州省黔晟融资租赁有限公司</w:t>
            </w:r>
          </w:p>
        </w:tc>
        <w:tc>
          <w:tcPr>
            <w:tcW w:w="1470" w:type="dxa"/>
            <w:noWrap w:val="0"/>
            <w:vAlign w:val="center"/>
          </w:tcPr>
          <w:p w14:paraId="47F0CB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综合管理岗</w:t>
            </w:r>
          </w:p>
        </w:tc>
        <w:tc>
          <w:tcPr>
            <w:tcW w:w="740" w:type="dxa"/>
            <w:noWrap w:val="0"/>
            <w:vAlign w:val="center"/>
          </w:tcPr>
          <w:p w14:paraId="5E6F45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6310" w:type="dxa"/>
            <w:noWrap w:val="0"/>
            <w:vAlign w:val="center"/>
          </w:tcPr>
          <w:p w14:paraId="28FC8C7E">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1.负责公司日常行政事务管理，包括会议组织、文件流转、办公环境维护、固定资产管理及后勤保障工作；</w:t>
            </w:r>
          </w:p>
          <w:p w14:paraId="285A7FC9">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2.负责公司内外宣传工作，撰写新闻稿件、活动简报等材料；</w:t>
            </w:r>
          </w:p>
          <w:p w14:paraId="71D97B68">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3.协助开展人力资源全流程工作；</w:t>
            </w:r>
          </w:p>
          <w:p w14:paraId="583576B9">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4.协助部门负责人完成数据统计、报告撰写及专项任务；</w:t>
            </w:r>
          </w:p>
          <w:p w14:paraId="1DFD8820">
            <w:pPr>
              <w:bidi w:val="0"/>
              <w:rPr>
                <w:rFonts w:hint="eastAsia" w:ascii="宋体" w:hAnsi="宋体" w:eastAsia="宋体" w:cs="宋体"/>
                <w:b w:val="0"/>
                <w:bCs w:val="0"/>
                <w:sz w:val="21"/>
                <w:szCs w:val="21"/>
                <w:vertAlign w:val="baseline"/>
                <w:lang w:val="en-US" w:eastAsia="zh-CN"/>
              </w:rPr>
            </w:pPr>
            <w:r>
              <w:rPr>
                <w:rFonts w:hint="eastAsia" w:ascii="仿宋_GB2312" w:hAnsi="仿宋_GB2312" w:eastAsia="仿宋_GB2312" w:cs="仿宋_GB2312"/>
                <w:sz w:val="21"/>
                <w:szCs w:val="21"/>
                <w:lang w:val="en-US" w:eastAsia="zh-CN"/>
              </w:rPr>
              <w:t>5.处理突发事件及领导交办的临时性工作。</w:t>
            </w:r>
          </w:p>
        </w:tc>
        <w:tc>
          <w:tcPr>
            <w:tcW w:w="4820" w:type="dxa"/>
            <w:noWrap w:val="0"/>
            <w:vAlign w:val="center"/>
          </w:tcPr>
          <w:p w14:paraId="57150D27">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1.大学本科及以上学历，经济学、</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管理学</w:t>
            </w:r>
            <w:r>
              <w:rPr>
                <w:rFonts w:hint="eastAsia" w:ascii="仿宋_GB2312" w:hAnsi="仿宋_GB2312" w:eastAsia="仿宋_GB2312" w:cs="仿宋_GB2312"/>
                <w:sz w:val="21"/>
                <w:szCs w:val="21"/>
                <w:lang w:val="en-US" w:eastAsia="zh-CN"/>
              </w:rPr>
              <w:t>类相关专业，2025</w:t>
            </w:r>
            <w:bookmarkStart w:id="0" w:name="_GoBack"/>
            <w:bookmarkEnd w:id="0"/>
            <w:r>
              <w:rPr>
                <w:rFonts w:hint="eastAsia" w:ascii="仿宋_GB2312" w:hAnsi="仿宋_GB2312" w:eastAsia="仿宋_GB2312" w:cs="仿宋_GB2312"/>
                <w:sz w:val="21"/>
                <w:szCs w:val="21"/>
                <w:lang w:val="en-US" w:eastAsia="zh-CN"/>
              </w:rPr>
              <w:t>届高校毕业生；</w:t>
            </w:r>
          </w:p>
          <w:p w14:paraId="4CE65613">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2.中共党员优先；</w:t>
            </w:r>
          </w:p>
          <w:p w14:paraId="7691638C">
            <w:pPr>
              <w:bidi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3.熟悉行政管理、人力资源管理等相关专业知识，具备较强的文字功底与沟通协调能力；</w:t>
            </w:r>
          </w:p>
          <w:p w14:paraId="7770DA69">
            <w:pPr>
              <w:bidi w:val="0"/>
              <w:rPr>
                <w:rFonts w:hint="default" w:ascii="宋体" w:hAnsi="宋体" w:cs="宋体"/>
                <w:sz w:val="21"/>
                <w:szCs w:val="21"/>
                <w:lang w:val="en-US" w:eastAsia="zh-CN"/>
              </w:rPr>
            </w:pPr>
            <w:r>
              <w:rPr>
                <w:rFonts w:hint="eastAsia" w:ascii="仿宋_GB2312" w:hAnsi="仿宋_GB2312" w:eastAsia="仿宋_GB2312" w:cs="仿宋_GB2312"/>
                <w:sz w:val="21"/>
                <w:szCs w:val="21"/>
                <w:lang w:val="en-US" w:eastAsia="zh-CN"/>
              </w:rPr>
              <w:t>4.责任心强，工作细致严谨，具备良好的服务意识和团队协作精神。</w:t>
            </w:r>
          </w:p>
        </w:tc>
        <w:tc>
          <w:tcPr>
            <w:tcW w:w="800" w:type="dxa"/>
            <w:noWrap w:val="0"/>
            <w:vAlign w:val="center"/>
          </w:tcPr>
          <w:p w14:paraId="0D6A62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bl>
    <w:p w14:paraId="3FD15D43">
      <w:pPr>
        <w:keepNext w:val="0"/>
        <w:keepLines w:val="0"/>
        <w:pageBreakBefore w:val="0"/>
        <w:widowControl w:val="0"/>
        <w:kinsoku/>
        <w:wordWrap/>
        <w:overflowPunct/>
        <w:topLinePunct w:val="0"/>
        <w:autoSpaceDE/>
        <w:autoSpaceDN/>
        <w:bidi w:val="0"/>
        <w:adjustRightInd/>
        <w:snapToGrid/>
        <w:spacing w:line="100" w:lineRule="exact"/>
        <w:jc w:val="both"/>
        <w:textAlignment w:val="auto"/>
      </w:pPr>
    </w:p>
    <w:sectPr>
      <w:pgSz w:w="16838" w:h="11906" w:orient="landscape"/>
      <w:pgMar w:top="964" w:right="1440" w:bottom="102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35DD"/>
    <w:rsid w:val="025A2505"/>
    <w:rsid w:val="03CE3E86"/>
    <w:rsid w:val="0662637E"/>
    <w:rsid w:val="06CE7155"/>
    <w:rsid w:val="0C0D5D67"/>
    <w:rsid w:val="0E9D57EC"/>
    <w:rsid w:val="150564E9"/>
    <w:rsid w:val="1ADE2058"/>
    <w:rsid w:val="1E004AF3"/>
    <w:rsid w:val="298B041A"/>
    <w:rsid w:val="2A6263AD"/>
    <w:rsid w:val="2C4D5A71"/>
    <w:rsid w:val="31BB7342"/>
    <w:rsid w:val="32B716F9"/>
    <w:rsid w:val="33664FA1"/>
    <w:rsid w:val="34E522D9"/>
    <w:rsid w:val="3A0E4CC8"/>
    <w:rsid w:val="3B943327"/>
    <w:rsid w:val="3D15369B"/>
    <w:rsid w:val="4C343A36"/>
    <w:rsid w:val="4CCE2475"/>
    <w:rsid w:val="4D6825DA"/>
    <w:rsid w:val="4FC36556"/>
    <w:rsid w:val="57520B39"/>
    <w:rsid w:val="5D337551"/>
    <w:rsid w:val="5E257372"/>
    <w:rsid w:val="648C1F72"/>
    <w:rsid w:val="64C1794D"/>
    <w:rsid w:val="66A164EC"/>
    <w:rsid w:val="66CA634F"/>
    <w:rsid w:val="6E7B3895"/>
    <w:rsid w:val="6F7F2656"/>
    <w:rsid w:val="73244A02"/>
    <w:rsid w:val="7A950CEF"/>
    <w:rsid w:val="7E48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840</Words>
  <Characters>878</Characters>
  <Lines>0</Lines>
  <Paragraphs>0</Paragraphs>
  <TotalTime>0</TotalTime>
  <ScaleCrop>false</ScaleCrop>
  <LinksUpToDate>false</LinksUpToDate>
  <CharactersWithSpaces>878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2025-03-03T09:59:00Z</dcterms:created>
  <dc:creator>Lenovo</dc:creator>
  <cp:lastModifiedBy>大脸猫</cp:lastModifiedBy>
  <cp:lastPrinted>2025-06-06T04:33:00Z</cp:lastPrinted>
  <dcterms:modified xsi:type="dcterms:W3CDTF">2025-06-06T06:52:06Z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eyJoZGlkIjoiOWNmMjY4MTAwN2UwMWRhMWNlZTI1YWY4MzM1YWI5ZmQiLCJ1c2VySWQiOiIxNDQxODA4NyJ9</vt:lpwstr>
  </property>
  <property fmtid="{D5CDD505-2E9C-101B-9397-08002B2CF9AE}" pid="4" name="ICV">
    <vt:lpwstr>00C0B10A41834094996380E8CB965FC1_12</vt:lpwstr>
  </property>
</Properties>
</file>