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A5558">
      <w:pPr>
        <w:rPr>
          <w:rFonts w:hint="eastAsia"/>
          <w:b/>
          <w:bCs/>
          <w:sz w:val="36"/>
          <w:szCs w:val="36"/>
          <w:lang w:val="en-US" w:eastAsia="zh-CN"/>
        </w:rPr>
      </w:pPr>
      <w:r>
        <w:rPr>
          <w:rFonts w:hint="eastAsia"/>
          <w:b/>
          <w:bCs/>
          <w:sz w:val="36"/>
          <w:szCs w:val="36"/>
        </w:rPr>
        <w:t>贵阳开阳阳泰热电有限公司2025年面向社会公开招聘</w:t>
      </w:r>
      <w:r>
        <w:rPr>
          <w:rFonts w:hint="eastAsia"/>
          <w:b/>
          <w:bCs/>
          <w:sz w:val="36"/>
          <w:szCs w:val="36"/>
          <w:lang w:val="en-US" w:eastAsia="zh-CN"/>
        </w:rPr>
        <w:t>公告</w:t>
      </w:r>
      <w:bookmarkStart w:id="0" w:name="_GoBack"/>
      <w:bookmarkEnd w:id="0"/>
    </w:p>
    <w:p w14:paraId="74FC8A39">
      <w:pPr>
        <w:rPr>
          <w:rFonts w:hint="eastAsia"/>
        </w:rPr>
      </w:pPr>
    </w:p>
    <w:p w14:paraId="77959E34">
      <w:r>
        <w:rPr>
          <w:rFonts w:hint="eastAsia"/>
        </w:rPr>
        <w:t>贵阳开阳阳泰热电有限公司（以下简称开阳热电公司）成立于2022年12月2日，是贵阳市工业投资有限公司下属一级子企业，注册地位于贵州省贵阳市开阳县硒城街道办事处经开区智能服务中心三楼，注册资本4.13亿元，根据国企改革要求，为探索建立市场化用人机制，保障公司建设生产工作顺利开展，结合开阳热电公司建设发展需要，面向社会公开招聘，现将有关事宜公告如下：</w:t>
      </w:r>
    </w:p>
    <w:p w14:paraId="1B2BFD15">
      <w:pPr>
        <w:rPr>
          <w:rFonts w:hint="eastAsia"/>
        </w:rPr>
      </w:pPr>
      <w:r>
        <w:rPr>
          <w:rFonts w:hint="eastAsia"/>
        </w:rPr>
        <w:t>一、招聘原则</w:t>
      </w:r>
    </w:p>
    <w:p w14:paraId="7770BF38">
      <w:pPr>
        <w:rPr>
          <w:rFonts w:hint="eastAsia"/>
        </w:rPr>
      </w:pPr>
      <w:r>
        <w:rPr>
          <w:rFonts w:hint="eastAsia"/>
        </w:rPr>
        <w:t>坚持党管干部、党管人才的原则；</w:t>
      </w:r>
    </w:p>
    <w:p w14:paraId="15243701">
      <w:pPr>
        <w:rPr>
          <w:rFonts w:hint="eastAsia"/>
        </w:rPr>
      </w:pPr>
      <w:r>
        <w:rPr>
          <w:rFonts w:hint="eastAsia"/>
        </w:rPr>
        <w:t>坚持德才兼备、任人唯贤的原则；</w:t>
      </w:r>
    </w:p>
    <w:p w14:paraId="033FCF8D">
      <w:pPr>
        <w:rPr>
          <w:rFonts w:hint="eastAsia"/>
        </w:rPr>
      </w:pPr>
      <w:r>
        <w:rPr>
          <w:rFonts w:hint="eastAsia"/>
        </w:rPr>
        <w:t>坚持按需设岗、按岗招聘的原则；</w:t>
      </w:r>
    </w:p>
    <w:p w14:paraId="3FBC88B4">
      <w:pPr>
        <w:rPr>
          <w:rFonts w:hint="eastAsia"/>
        </w:rPr>
      </w:pPr>
      <w:r>
        <w:rPr>
          <w:rFonts w:hint="eastAsia"/>
        </w:rPr>
        <w:t>坚持公平公开、竞争择优的原则。</w:t>
      </w:r>
    </w:p>
    <w:p w14:paraId="53394A3B">
      <w:pPr>
        <w:rPr>
          <w:rFonts w:hint="eastAsia"/>
        </w:rPr>
      </w:pPr>
      <w:r>
        <w:rPr>
          <w:rFonts w:hint="eastAsia"/>
        </w:rPr>
        <w:t>二、招聘岗位及条件</w:t>
      </w:r>
    </w:p>
    <w:p w14:paraId="67A0C013">
      <w:pPr>
        <w:rPr>
          <w:rFonts w:hint="eastAsia"/>
        </w:rPr>
      </w:pPr>
      <w:r>
        <w:rPr>
          <w:rFonts w:hint="eastAsia"/>
        </w:rPr>
        <w:t>本次招聘共涉及23个岗位，招聘64人。具体岗位及要求详见《贵阳开阳阳泰热电有限公司2025年第二次公开招聘岗位需求表》。任职条件计算年龄、工作年限、任职年限或取得专业技术职称时间计算日截止于2025年7月31日（含）。</w:t>
      </w:r>
    </w:p>
    <w:p w14:paraId="20C1E51F">
      <w:pPr>
        <w:rPr>
          <w:rFonts w:hint="eastAsia"/>
        </w:rPr>
      </w:pPr>
      <w:r>
        <w:rPr>
          <w:rFonts w:hint="eastAsia"/>
        </w:rPr>
        <w:t>三、招聘对象及条件</w:t>
      </w:r>
    </w:p>
    <w:p w14:paraId="529D48B5">
      <w:pPr>
        <w:rPr>
          <w:rFonts w:hint="eastAsia"/>
        </w:rPr>
      </w:pPr>
      <w:r>
        <w:rPr>
          <w:rFonts w:hint="eastAsia"/>
        </w:rPr>
        <w:t>（一）基本条件</w:t>
      </w:r>
    </w:p>
    <w:p w14:paraId="620E6A2E">
      <w:pPr>
        <w:rPr>
          <w:rFonts w:hint="eastAsia"/>
        </w:rPr>
      </w:pPr>
      <w:r>
        <w:rPr>
          <w:rFonts w:hint="eastAsia"/>
        </w:rPr>
        <w:t>1.具有中华人民共和国国籍，拥护中国共产党的领导，热爱祖国，遵纪守法。</w:t>
      </w:r>
    </w:p>
    <w:p w14:paraId="5E9F84D2">
      <w:pPr>
        <w:rPr>
          <w:rFonts w:hint="eastAsia"/>
        </w:rPr>
      </w:pPr>
      <w:r>
        <w:rPr>
          <w:rFonts w:hint="eastAsia"/>
        </w:rPr>
        <w:t>2.具有良好的政治素质和正确的政治立场、政治态度、理想信念和思想品德，认真学习习近平新时代中国特色社会主义思想，深刻领悟“两个确立”的决定性意义，自觉增强“四个意识”、坚定“四个自信”、做到“两个维护”，在思想上政治上行动上同以习近平同志为核心的党中央保持高度一致。</w:t>
      </w:r>
    </w:p>
    <w:p w14:paraId="26781A35">
      <w:pPr>
        <w:rPr>
          <w:rFonts w:hint="eastAsia"/>
        </w:rPr>
      </w:pPr>
      <w:r>
        <w:rPr>
          <w:rFonts w:hint="eastAsia"/>
        </w:rPr>
        <w:t>3.自觉践行社会主义核心价值观，坚持创新驱动、转型升级、提质增效，爱党爱国，遵纪守法，勇担当，善作为，勤奋敬业，真抓实干，有效推动企业高质量发展。</w:t>
      </w:r>
    </w:p>
    <w:p w14:paraId="5E198AC4">
      <w:pPr>
        <w:rPr>
          <w:rFonts w:hint="eastAsia"/>
        </w:rPr>
      </w:pPr>
      <w:r>
        <w:rPr>
          <w:rFonts w:hint="eastAsia"/>
        </w:rPr>
        <w:t>4.年满18周岁及以上（2007年7月31日及以前出生），50周岁及以下。年龄根据报考岗位的具体要求而定，其中，年龄要求40周岁及以下的，出生日期为1985年7月31日及以后；年龄要求45周岁及以下的，出生日期为1980年7月31日及以后；年龄要求50周岁及以下的，出生日期为1975年7月31日及以后。</w:t>
      </w:r>
    </w:p>
    <w:p w14:paraId="0D876D08">
      <w:pPr>
        <w:rPr>
          <w:rFonts w:hint="eastAsia"/>
        </w:rPr>
      </w:pPr>
      <w:r>
        <w:rPr>
          <w:rFonts w:hint="eastAsia"/>
        </w:rPr>
        <w:t>5.满足招聘岗位所要求的学历学位、证书及其他资格条件要求，留学归国人员需取得教育部留学服务中心出具的国外学历学位认证书。</w:t>
      </w:r>
    </w:p>
    <w:p w14:paraId="3F8F7AFE">
      <w:pPr>
        <w:rPr>
          <w:rFonts w:hint="eastAsia"/>
        </w:rPr>
      </w:pPr>
      <w:r>
        <w:rPr>
          <w:rFonts w:hint="eastAsia"/>
        </w:rPr>
        <w:t>6.专业知识扎实，能满足开阳热电公司业务范围内的各项工作，服从安排分配，履行各项规章制度，具备良好的职业操守，具有良好的团队合作精神以及饱满的工作热情，具有较强的奉献意识、大局意识和抗压能力。</w:t>
      </w:r>
    </w:p>
    <w:p w14:paraId="3144F068">
      <w:pPr>
        <w:rPr>
          <w:rFonts w:hint="eastAsia"/>
        </w:rPr>
      </w:pPr>
      <w:r>
        <w:rPr>
          <w:rFonts w:hint="eastAsia"/>
        </w:rPr>
        <w:t>7.诚实守信，品行端正，作风朴实，吃苦耐劳，有较强的事业心和责任感，有较强的人际沟通能力。</w:t>
      </w:r>
    </w:p>
    <w:p w14:paraId="7C901625">
      <w:pPr>
        <w:rPr>
          <w:rFonts w:hint="eastAsia"/>
        </w:rPr>
      </w:pPr>
      <w:r>
        <w:rPr>
          <w:rFonts w:hint="eastAsia"/>
        </w:rPr>
        <w:t>8.具有正常履行职责的身体条件和心理素质。</w:t>
      </w:r>
    </w:p>
    <w:p w14:paraId="2BDBD1E1">
      <w:pPr>
        <w:rPr>
          <w:rFonts w:hint="eastAsia"/>
        </w:rPr>
      </w:pPr>
      <w:r>
        <w:rPr>
          <w:rFonts w:hint="eastAsia"/>
        </w:rPr>
        <w:t>（二）以下人员不予聘用</w:t>
      </w:r>
    </w:p>
    <w:p w14:paraId="7982BB18">
      <w:pPr>
        <w:rPr>
          <w:rFonts w:hint="eastAsia"/>
        </w:rPr>
      </w:pPr>
      <w:r>
        <w:rPr>
          <w:rFonts w:hint="eastAsia"/>
        </w:rPr>
        <w:t>1.不能坚持党的基本路线，在重大政治问题上不能与党中央保持一致的人员。</w:t>
      </w:r>
    </w:p>
    <w:p w14:paraId="0235AB84">
      <w:pPr>
        <w:rPr>
          <w:rFonts w:hint="eastAsia"/>
        </w:rPr>
      </w:pPr>
      <w:r>
        <w:rPr>
          <w:rFonts w:hint="eastAsia"/>
        </w:rPr>
        <w:t>2.有过犯罪记录并受到刑事、行政处罚的。</w:t>
      </w:r>
    </w:p>
    <w:p w14:paraId="1F2A0CE0">
      <w:pPr>
        <w:rPr>
          <w:rFonts w:hint="eastAsia"/>
        </w:rPr>
      </w:pPr>
      <w:r>
        <w:rPr>
          <w:rFonts w:hint="eastAsia"/>
        </w:rPr>
        <w:t>3.曾被开除公职处分或在机关、企事业单位因违反有关法律法规、纪律规定被勒令辞退的。</w:t>
      </w:r>
    </w:p>
    <w:p w14:paraId="0E7DFD64">
      <w:pPr>
        <w:rPr>
          <w:rFonts w:hint="eastAsia"/>
        </w:rPr>
      </w:pPr>
      <w:r>
        <w:rPr>
          <w:rFonts w:hint="eastAsia"/>
        </w:rPr>
        <w:t>4.受党纪、政纪处分且在影响期内的，或者影响期满，影响使用的。</w:t>
      </w:r>
    </w:p>
    <w:p w14:paraId="6CF7CE98">
      <w:pPr>
        <w:rPr>
          <w:rFonts w:hint="eastAsia"/>
        </w:rPr>
      </w:pPr>
      <w:r>
        <w:rPr>
          <w:rFonts w:hint="eastAsia"/>
        </w:rPr>
        <w:t>5.曾因贪污、行贿受贿、泄露国家机密等原因受到过党纪政务处分的。</w:t>
      </w:r>
    </w:p>
    <w:p w14:paraId="7FFCEABC">
      <w:pPr>
        <w:rPr>
          <w:rFonts w:hint="eastAsia"/>
        </w:rPr>
      </w:pPr>
      <w:r>
        <w:rPr>
          <w:rFonts w:hint="eastAsia"/>
        </w:rPr>
        <w:t>6.正在接受立案审查的或尚未给予结论的。</w:t>
      </w:r>
    </w:p>
    <w:p w14:paraId="4D5182D4">
      <w:pPr>
        <w:rPr>
          <w:rFonts w:hint="eastAsia"/>
        </w:rPr>
      </w:pPr>
      <w:r>
        <w:rPr>
          <w:rFonts w:hint="eastAsia"/>
        </w:rPr>
        <w:t>7.在国家和法定机构组织的各级各类招考中被认定实施了考试作弊行为的。</w:t>
      </w:r>
    </w:p>
    <w:p w14:paraId="67719966">
      <w:pPr>
        <w:rPr>
          <w:rFonts w:hint="eastAsia"/>
        </w:rPr>
      </w:pPr>
      <w:r>
        <w:rPr>
          <w:rFonts w:hint="eastAsia"/>
        </w:rPr>
        <w:t>8.近三年年度考核中有被确定为不称职（不合格）的。</w:t>
      </w:r>
    </w:p>
    <w:p w14:paraId="4EF84062">
      <w:pPr>
        <w:rPr>
          <w:rFonts w:hint="eastAsia"/>
        </w:rPr>
      </w:pPr>
      <w:r>
        <w:rPr>
          <w:rFonts w:hint="eastAsia"/>
        </w:rPr>
        <w:t>9.被依法列为失信联合惩戒对象的。</w:t>
      </w:r>
    </w:p>
    <w:p w14:paraId="75F1AA43">
      <w:pPr>
        <w:rPr>
          <w:rFonts w:hint="eastAsia"/>
        </w:rPr>
      </w:pPr>
      <w:r>
        <w:rPr>
          <w:rFonts w:hint="eastAsia"/>
        </w:rPr>
        <w:t>10.国家相关法律法规规定不得招聘入职的其他情形。</w:t>
      </w:r>
    </w:p>
    <w:p w14:paraId="270F014B">
      <w:pPr>
        <w:rPr>
          <w:rFonts w:hint="eastAsia"/>
        </w:rPr>
      </w:pPr>
      <w:r>
        <w:rPr>
          <w:rFonts w:hint="eastAsia"/>
        </w:rPr>
        <w:t>（三）福利待遇</w:t>
      </w:r>
    </w:p>
    <w:p w14:paraId="1CB25D03">
      <w:pPr>
        <w:rPr>
          <w:rFonts w:hint="eastAsia"/>
        </w:rPr>
      </w:pPr>
      <w:r>
        <w:rPr>
          <w:rFonts w:hint="eastAsia"/>
        </w:rPr>
        <w:t>应聘人员一经录用，薪酬待遇按贵阳开阳阳泰热电有限公司相关规定执行，享受“五险一金”等法定福利待遇。</w:t>
      </w:r>
    </w:p>
    <w:p w14:paraId="654677A9">
      <w:pPr>
        <w:rPr>
          <w:rFonts w:hint="eastAsia"/>
        </w:rPr>
      </w:pPr>
      <w:r>
        <w:rPr>
          <w:rFonts w:hint="eastAsia"/>
        </w:rPr>
        <w:t>四、招聘程序</w:t>
      </w:r>
    </w:p>
    <w:p w14:paraId="105B25AC">
      <w:pPr>
        <w:rPr>
          <w:rFonts w:hint="eastAsia"/>
        </w:rPr>
      </w:pPr>
      <w:r>
        <w:rPr>
          <w:rFonts w:hint="eastAsia"/>
        </w:rPr>
        <w:t>本次招聘委托省内具备专业人力资源资质的第三方机构组织招聘工作，按如下程序进行：报名—资格审查—初试（面试）—资格复审—复试（面试）—体检—背景调查/考察—研究决定—公示—办理聘用手续。</w:t>
      </w:r>
    </w:p>
    <w:p w14:paraId="6F821FBD">
      <w:pPr>
        <w:rPr>
          <w:rFonts w:hint="eastAsia"/>
        </w:rPr>
      </w:pPr>
      <w:r>
        <w:rPr>
          <w:rFonts w:hint="eastAsia"/>
        </w:rPr>
        <w:t>（一）报名</w:t>
      </w:r>
    </w:p>
    <w:p w14:paraId="49AB14D2">
      <w:pPr>
        <w:rPr>
          <w:rFonts w:hint="eastAsia"/>
        </w:rPr>
      </w:pPr>
      <w:r>
        <w:rPr>
          <w:rFonts w:hint="eastAsia"/>
        </w:rPr>
        <w:t>1、本次招聘采用邮箱投递及北极星招聘网两种方式进行网络报名，不受理现场报名，通过其他渠道投递视为无效报名。</w:t>
      </w:r>
    </w:p>
    <w:p w14:paraId="386FDDD6">
      <w:pPr>
        <w:rPr>
          <w:rFonts w:hint="eastAsia"/>
        </w:rPr>
      </w:pPr>
      <w:r>
        <w:rPr>
          <w:rFonts w:hint="eastAsia"/>
        </w:rPr>
        <w:t>①邮箱投递报名：</w:t>
      </w:r>
    </w:p>
    <w:p w14:paraId="0EDE1A84">
      <w:pPr>
        <w:rPr>
          <w:rFonts w:hint="eastAsia"/>
        </w:rPr>
      </w:pPr>
      <w:r>
        <w:rPr>
          <w:rFonts w:hint="eastAsia"/>
        </w:rPr>
        <w:t>符合条件者，填写《应聘人员登记表》，并将本人有效居民身份证（正反面）、《应聘人员诚信承诺书》签字PDF版、毕业证、学位证、学信网查询的学历证书电子注册备案表或学籍在线认证报告、专业技术职务、职（执）业资格证书以及岗位所需其他印证材料电子扫描件PDF（持港澳台或海外院校学历、学位的应聘人员还需持教育部留学服务中心出具的国外学历学位认证书等证书扫描件PDF）打包发送至指定</w:t>
      </w:r>
      <w:r>
        <w:rPr>
          <w:rFonts w:hint="eastAsia"/>
        </w:rPr>
        <w:t>邮箱jianli@gyfecso.com</w:t>
      </w:r>
      <w:r>
        <w:rPr>
          <w:rFonts w:hint="eastAsia"/>
        </w:rPr>
        <w:t>，邮件主题及简历命名格式：开阳阳泰+应聘岗位+姓名。</w:t>
      </w:r>
    </w:p>
    <w:p w14:paraId="6E98470F">
      <w:pPr>
        <w:rPr>
          <w:rFonts w:hint="eastAsia"/>
        </w:rPr>
      </w:pPr>
      <w:r>
        <w:rPr>
          <w:rFonts w:hint="eastAsia"/>
        </w:rPr>
        <w:t>注：应聘者发送的上述报名材料扫描件必须清晰可见，模糊不清、无法识别相关信息的资料视为无效资料，视为放弃招聘资格；资料不全或填写信息不完整者不予考虑，视为放弃招聘资格。</w:t>
      </w:r>
    </w:p>
    <w:p w14:paraId="6841D458">
      <w:pPr>
        <w:rPr>
          <w:rFonts w:hint="eastAsia"/>
        </w:rPr>
      </w:pPr>
      <w:r>
        <w:rPr>
          <w:rFonts w:hint="eastAsia"/>
        </w:rPr>
        <w:t>②北极星招聘网报名：</w:t>
      </w:r>
    </w:p>
    <w:p w14:paraId="0D5DBCF6">
      <w:pPr>
        <w:rPr>
          <w:rFonts w:hint="eastAsia"/>
        </w:rPr>
      </w:pPr>
      <w:r>
        <w:rPr>
          <w:rFonts w:hint="eastAsia"/>
        </w:rPr>
        <w:t>通过北极星招聘平台网站(</w:t>
      </w:r>
      <w:r>
        <w:rPr>
          <w:rFonts w:hint="eastAsia"/>
        </w:rPr>
        <w:t>https://yun.bjx.com.cn/</w:t>
      </w:r>
      <w:r>
        <w:rPr>
          <w:rFonts w:hint="eastAsia"/>
        </w:rPr>
        <w:t>)填报相关信息进行网上报名（进入北极星网站→自主选择登录方式→检索贵阳开阳阳泰热电有限公司→选择符合条件的岗位报名）。</w:t>
      </w:r>
    </w:p>
    <w:p w14:paraId="6B4B4ADD">
      <w:pPr>
        <w:rPr>
          <w:rFonts w:hint="eastAsia"/>
        </w:rPr>
      </w:pPr>
      <w:r>
        <w:rPr>
          <w:rFonts w:hint="eastAsia"/>
        </w:rPr>
        <w:t>北极星招聘网报名通过资格审查进入初试（面试）环节的候选人，须按“邮箱投递报名”的方式提交报名所需的相关资料，如不能按时提交有效资料的则视为放弃进入初试（面试）环节的资格。</w:t>
      </w:r>
    </w:p>
    <w:p w14:paraId="0300B4E5">
      <w:pPr>
        <w:rPr>
          <w:rFonts w:hint="eastAsia"/>
        </w:rPr>
      </w:pPr>
      <w:r>
        <w:rPr>
          <w:rFonts w:hint="eastAsia"/>
        </w:rPr>
        <w:t>2.报名时间</w:t>
      </w:r>
    </w:p>
    <w:p w14:paraId="0884E29C">
      <w:pPr>
        <w:rPr>
          <w:rFonts w:hint="eastAsia"/>
        </w:rPr>
      </w:pPr>
      <w:r>
        <w:rPr>
          <w:rFonts w:hint="eastAsia"/>
        </w:rPr>
        <w:t>报名时间为招聘公告发布之日起，所报考岗位招满即止。期间根据各岗位报名情况适时分批次组织开展初试、复试等环节。</w:t>
      </w:r>
    </w:p>
    <w:p w14:paraId="7B9C873E">
      <w:pPr>
        <w:rPr>
          <w:rFonts w:hint="eastAsia"/>
        </w:rPr>
      </w:pPr>
      <w:r>
        <w:rPr>
          <w:rFonts w:hint="eastAsia"/>
        </w:rPr>
        <w:t>3.报名注意事项</w:t>
      </w:r>
    </w:p>
    <w:p w14:paraId="67F31A99">
      <w:pPr>
        <w:rPr>
          <w:rFonts w:hint="eastAsia"/>
        </w:rPr>
      </w:pPr>
      <w:r>
        <w:rPr>
          <w:rFonts w:hint="eastAsia"/>
        </w:rPr>
        <w:t>①应聘人员应符合报考岗位条件，须仔细阅读招聘公告，按要求如实、完整准确填写本人相关信息和提交本人相关资料，且只能选择一个岗位报名。</w:t>
      </w:r>
    </w:p>
    <w:p w14:paraId="05DCFF9B">
      <w:pPr>
        <w:rPr>
          <w:rFonts w:hint="eastAsia"/>
        </w:rPr>
      </w:pPr>
      <w:r>
        <w:rPr>
          <w:rFonts w:hint="eastAsia"/>
        </w:rPr>
        <w:t>②《应聘人员登记表》填写个人学习经历时，从高中开始填写，按照时间顺序填写至本人最高学历，还未完成的学习经历请勿填写；填写个人工作经历时，从先到后依次填写，并注意核实起始时间。</w:t>
      </w:r>
    </w:p>
    <w:p w14:paraId="42AB4A7F">
      <w:pPr>
        <w:rPr>
          <w:rFonts w:hint="eastAsia"/>
        </w:rPr>
      </w:pPr>
      <w:r>
        <w:rPr>
          <w:rFonts w:hint="eastAsia"/>
        </w:rPr>
        <w:t>（二）资格审查</w:t>
      </w:r>
    </w:p>
    <w:p w14:paraId="06F82990">
      <w:pPr>
        <w:rPr>
          <w:rFonts w:hint="eastAsia"/>
        </w:rPr>
      </w:pPr>
      <w:r>
        <w:rPr>
          <w:rFonts w:hint="eastAsia"/>
        </w:rPr>
        <w:t>按照公布的招聘条件对报名人员进行资格审查，通过资格审查人员进入初试（面试），公司将通过邮件、短信或者电话等形式通知应聘者，未进入初试环节的不另行通知。对提供虚假信息的，一经查实，立即取消参加选聘资格。</w:t>
      </w:r>
    </w:p>
    <w:p w14:paraId="23A19F47">
      <w:pPr>
        <w:rPr>
          <w:rFonts w:hint="eastAsia"/>
        </w:rPr>
      </w:pPr>
      <w:r>
        <w:rPr>
          <w:rFonts w:hint="eastAsia"/>
        </w:rPr>
        <w:t>（三）初试（面试）</w:t>
      </w:r>
    </w:p>
    <w:p w14:paraId="6FF52D9D">
      <w:pPr>
        <w:rPr>
          <w:rFonts w:hint="eastAsia"/>
        </w:rPr>
      </w:pPr>
      <w:r>
        <w:rPr>
          <w:rFonts w:hint="eastAsia"/>
        </w:rPr>
        <w:t>1.时间、地点（待定）</w:t>
      </w:r>
    </w:p>
    <w:p w14:paraId="54DCCC8C">
      <w:pPr>
        <w:rPr>
          <w:rFonts w:hint="eastAsia"/>
        </w:rPr>
      </w:pPr>
      <w:r>
        <w:rPr>
          <w:rFonts w:hint="eastAsia"/>
        </w:rPr>
        <w:t>2.面试方式：现场面试与线上面试结合</w:t>
      </w:r>
    </w:p>
    <w:p w14:paraId="1681C587">
      <w:pPr>
        <w:rPr>
          <w:rFonts w:hint="eastAsia"/>
        </w:rPr>
      </w:pPr>
      <w:r>
        <w:rPr>
          <w:rFonts w:hint="eastAsia"/>
        </w:rPr>
        <w:t>3.考察内容：主要了解人选的过往经历、工作业绩，考察人选的逻辑思维、专业能力、解决问题能力、组织领导能力、应变能力等。</w:t>
      </w:r>
    </w:p>
    <w:p w14:paraId="102BE6E7">
      <w:pPr>
        <w:rPr>
          <w:rFonts w:hint="eastAsia"/>
        </w:rPr>
      </w:pPr>
      <w:r>
        <w:rPr>
          <w:rFonts w:hint="eastAsia"/>
        </w:rPr>
        <w:t>4.面试满分100分，取面试官平均分数，达到80分及以上的为合格。</w:t>
      </w:r>
    </w:p>
    <w:p w14:paraId="64668758">
      <w:pPr>
        <w:rPr>
          <w:rFonts w:hint="eastAsia"/>
        </w:rPr>
      </w:pPr>
      <w:r>
        <w:rPr>
          <w:rFonts w:hint="eastAsia"/>
        </w:rPr>
        <w:t>（四）资格复审：初试合格的应聘人员，需提供岗位要求的身份证、学历、学位和岗位要求的职称或资质证书进行资格复审。通过资格复审人员进入复试（面试），公司将通过邮件、短信或者电话等形式通知应聘者，未进入复试环节的不另行通知。对提供虚假信息的，一经查实，立即取消参加选聘资格。</w:t>
      </w:r>
    </w:p>
    <w:p w14:paraId="40371DD4">
      <w:pPr>
        <w:rPr>
          <w:rFonts w:hint="eastAsia"/>
        </w:rPr>
      </w:pPr>
      <w:r>
        <w:rPr>
          <w:rFonts w:hint="eastAsia"/>
        </w:rPr>
        <w:t>资格审查贯穿公开招聘工作全过程，任何环节发现不符合资格条件者，取消其进入下一招聘环节的资格。</w:t>
      </w:r>
    </w:p>
    <w:p w14:paraId="7BEA7781">
      <w:pPr>
        <w:rPr>
          <w:rFonts w:hint="eastAsia"/>
        </w:rPr>
      </w:pPr>
      <w:r>
        <w:rPr>
          <w:rFonts w:hint="eastAsia"/>
        </w:rPr>
        <w:t>（五）复试（面试）</w:t>
      </w:r>
    </w:p>
    <w:p w14:paraId="62949B56">
      <w:pPr>
        <w:rPr>
          <w:rFonts w:hint="eastAsia"/>
        </w:rPr>
      </w:pPr>
      <w:r>
        <w:rPr>
          <w:rFonts w:hint="eastAsia"/>
        </w:rPr>
        <w:t>1.时间、地点（待定）</w:t>
      </w:r>
    </w:p>
    <w:p w14:paraId="26E36D49">
      <w:pPr>
        <w:rPr>
          <w:rFonts w:hint="eastAsia"/>
        </w:rPr>
      </w:pPr>
      <w:r>
        <w:rPr>
          <w:rFonts w:hint="eastAsia"/>
        </w:rPr>
        <w:t>2.复试方式：现场面试。</w:t>
      </w:r>
    </w:p>
    <w:p w14:paraId="3BC6D5F1">
      <w:pPr>
        <w:rPr>
          <w:rFonts w:hint="eastAsia"/>
        </w:rPr>
      </w:pPr>
      <w:r>
        <w:rPr>
          <w:rFonts w:hint="eastAsia"/>
        </w:rPr>
        <w:t>3.考察内容：主要了解人选的过往经历、工作业绩，考察人选的逻辑思维、专业能力、解决问题能力、组织领导能力、应变能力等。</w:t>
      </w:r>
    </w:p>
    <w:p w14:paraId="33A21554">
      <w:pPr>
        <w:rPr>
          <w:rFonts w:hint="eastAsia"/>
        </w:rPr>
      </w:pPr>
      <w:r>
        <w:rPr>
          <w:rFonts w:hint="eastAsia"/>
        </w:rPr>
        <w:t>4.复试满分100分，取面试官平均分数，达到80分及以上的为合格，并根据招聘职位计划数和面试成绩从高到低按1:1的比例确定体检对象。如拟录用人员放弃录用资格，则按照相关程序，根据复试分数排名情况由高到低进行递补。</w:t>
      </w:r>
    </w:p>
    <w:p w14:paraId="3F6D6267">
      <w:pPr>
        <w:rPr>
          <w:rFonts w:hint="eastAsia"/>
        </w:rPr>
      </w:pPr>
      <w:r>
        <w:rPr>
          <w:rFonts w:hint="eastAsia"/>
        </w:rPr>
        <w:t>（六）体检、背景调查及考察</w:t>
      </w:r>
    </w:p>
    <w:p w14:paraId="4726C5E1">
      <w:pPr>
        <w:rPr>
          <w:rFonts w:hint="eastAsia"/>
        </w:rPr>
      </w:pPr>
      <w:r>
        <w:rPr>
          <w:rFonts w:hint="eastAsia"/>
        </w:rPr>
        <w:t>最终面试符合要求的人员进入体检环节，并应在规定时间内在三级甲等以上医院进行体检，体检标准参照《公务员录用体检通用标准（试行）》执行，体检结果须为“合格”，体检费用由应聘人员自理。</w:t>
      </w:r>
    </w:p>
    <w:p w14:paraId="17F63506">
      <w:pPr>
        <w:rPr>
          <w:rFonts w:hint="eastAsia"/>
        </w:rPr>
      </w:pPr>
      <w:r>
        <w:rPr>
          <w:rFonts w:hint="eastAsia"/>
        </w:rPr>
        <w:t>根据体检结果，若应聘人员身体条件不能正常履行招聘岗位职责的，将取消拟聘用资格，根据复试分数排名情况择优递补。</w:t>
      </w:r>
    </w:p>
    <w:p w14:paraId="6DD85E7C">
      <w:pPr>
        <w:rPr>
          <w:rFonts w:hint="eastAsia"/>
        </w:rPr>
      </w:pPr>
      <w:r>
        <w:rPr>
          <w:rFonts w:hint="eastAsia"/>
        </w:rPr>
        <w:t>体检合格的应聘人员确定为背景调查对象。调查内容主要包括应聘人员政治思想、道德品质、能力素质、学习和工作表现、遵纪守法等，需在通知体检合格后一周内提供政审材料(或户籍所在地派出所出具的无违法犯罪记录证明)、体检报告、个人征信报告。</w:t>
      </w:r>
    </w:p>
    <w:p w14:paraId="0EC88C1D">
      <w:pPr>
        <w:rPr>
          <w:rFonts w:hint="eastAsia"/>
        </w:rPr>
      </w:pPr>
      <w:r>
        <w:rPr>
          <w:rFonts w:hint="eastAsia"/>
        </w:rPr>
        <w:t>背景调查或延伸考察不合格的，取消进入下一环节资格，空缺职位可根据复试分数排名情况择优递补。</w:t>
      </w:r>
    </w:p>
    <w:p w14:paraId="49855BCA">
      <w:pPr>
        <w:rPr>
          <w:rFonts w:hint="eastAsia"/>
        </w:rPr>
      </w:pPr>
      <w:r>
        <w:rPr>
          <w:rFonts w:hint="eastAsia"/>
        </w:rPr>
        <w:t>若应聘人员接受调剂并符合拟调剂岗位任职要求的情况下，同一部门不同岗位间可进行调剂。</w:t>
      </w:r>
    </w:p>
    <w:p w14:paraId="05C8457D">
      <w:pPr>
        <w:rPr>
          <w:rFonts w:hint="eastAsia"/>
        </w:rPr>
      </w:pPr>
      <w:r>
        <w:rPr>
          <w:rFonts w:hint="eastAsia"/>
        </w:rPr>
        <w:t>五、录用</w:t>
      </w:r>
    </w:p>
    <w:p w14:paraId="5D6DFD2E">
      <w:pPr>
        <w:rPr>
          <w:rFonts w:hint="eastAsia"/>
        </w:rPr>
      </w:pPr>
      <w:r>
        <w:rPr>
          <w:rFonts w:hint="eastAsia"/>
        </w:rPr>
        <w:t>（一）公司研究决定</w:t>
      </w:r>
    </w:p>
    <w:p w14:paraId="6D40C6CC">
      <w:pPr>
        <w:rPr>
          <w:rFonts w:hint="eastAsia"/>
        </w:rPr>
      </w:pPr>
      <w:r>
        <w:rPr>
          <w:rFonts w:hint="eastAsia"/>
        </w:rPr>
        <w:t>通过复试、体检及考察合格人员，经公司支委会、总办会批准同意，确定为拟聘用人员。</w:t>
      </w:r>
    </w:p>
    <w:p w14:paraId="39CA4578">
      <w:pPr>
        <w:rPr>
          <w:rFonts w:hint="eastAsia"/>
        </w:rPr>
      </w:pPr>
      <w:r>
        <w:rPr>
          <w:rFonts w:hint="eastAsia"/>
        </w:rPr>
        <w:t>（二）公示</w:t>
      </w:r>
    </w:p>
    <w:p w14:paraId="0A45A0D3">
      <w:pPr>
        <w:rPr>
          <w:rFonts w:hint="eastAsia"/>
        </w:rPr>
      </w:pPr>
      <w:r>
        <w:rPr>
          <w:rFonts w:hint="eastAsia"/>
        </w:rPr>
        <w:t>对拟聘用人员在公众平台进行公示，公示期为5个工作日。公示期间接受社会监督，在公示期内查实有严重问题影响聘用的，取消聘用资格，一时难以查实的，暂停聘用，待查实并做出结论后再决定是否聘用。</w:t>
      </w:r>
    </w:p>
    <w:p w14:paraId="0C11EE0C">
      <w:pPr>
        <w:rPr>
          <w:rFonts w:hint="eastAsia"/>
        </w:rPr>
      </w:pPr>
      <w:r>
        <w:rPr>
          <w:rFonts w:hint="eastAsia"/>
        </w:rPr>
        <w:t>（三）聘用</w:t>
      </w:r>
    </w:p>
    <w:p w14:paraId="35560C0A">
      <w:pPr>
        <w:rPr>
          <w:rFonts w:hint="eastAsia"/>
        </w:rPr>
      </w:pPr>
      <w:r>
        <w:rPr>
          <w:rFonts w:hint="eastAsia"/>
        </w:rPr>
        <w:t>1.公示期满无异议或反映的问题不影响聘用的，由公司按劳动用工管理有关规定和程序与拟聘人员签订劳动合同、明确双方权利义务，并按规定约定试用期。试用期满后经考核合格者正式聘用，不合格者解聘。</w:t>
      </w:r>
    </w:p>
    <w:p w14:paraId="204F0E8B">
      <w:pPr>
        <w:rPr>
          <w:rFonts w:hint="eastAsia"/>
        </w:rPr>
      </w:pPr>
      <w:r>
        <w:rPr>
          <w:rFonts w:hint="eastAsia"/>
        </w:rPr>
        <w:t>2.待遇及管理。按照公司相关薪酬制度确定待遇和进行管理。如遇政策变化需调整有关待遇，以变化后的政策为准。</w:t>
      </w:r>
    </w:p>
    <w:p w14:paraId="604F0ABB">
      <w:pPr>
        <w:rPr>
          <w:rFonts w:hint="eastAsia"/>
        </w:rPr>
      </w:pPr>
      <w:r>
        <w:rPr>
          <w:rFonts w:hint="eastAsia"/>
        </w:rPr>
        <w:t>六、其他注意事项</w:t>
      </w:r>
    </w:p>
    <w:p w14:paraId="2C4254AA">
      <w:pPr>
        <w:rPr>
          <w:rFonts w:hint="eastAsia"/>
        </w:rPr>
      </w:pPr>
      <w:r>
        <w:rPr>
          <w:rFonts w:hint="eastAsia"/>
        </w:rPr>
        <w:t>（一）在招聘过程中，进入下一环节人员及相关安排将通过邮件、短信或电话方式通知，因未阅读、误读通知信息、不按要求回复短信或邮件信息的、联系电话无法有效接通等自身原因造成无法参加招聘的，后果由应聘人员自行承担。</w:t>
      </w:r>
    </w:p>
    <w:p w14:paraId="4E5B429A">
      <w:pPr>
        <w:rPr>
          <w:rFonts w:hint="eastAsia"/>
        </w:rPr>
      </w:pPr>
      <w:r>
        <w:rPr>
          <w:rFonts w:hint="eastAsia"/>
        </w:rPr>
        <w:t>（二）未在规定时间内按要求参加初试、复试、背景调查、体检、报到、签订劳动合同等情况的，一律视为自动放弃录用。</w:t>
      </w:r>
    </w:p>
    <w:p w14:paraId="415FA626">
      <w:pPr>
        <w:rPr>
          <w:rFonts w:hint="eastAsia"/>
        </w:rPr>
      </w:pPr>
      <w:r>
        <w:rPr>
          <w:rFonts w:hint="eastAsia"/>
        </w:rPr>
        <w:t>（三）资格审查贯穿公开招聘工作全过程，任何环节发现不符合资格条件者，取消其进入下一招聘环节的资格。</w:t>
      </w:r>
    </w:p>
    <w:p w14:paraId="0C16602B">
      <w:pPr>
        <w:rPr>
          <w:rFonts w:hint="eastAsia"/>
        </w:rPr>
      </w:pPr>
      <w:r>
        <w:rPr>
          <w:rFonts w:hint="eastAsia"/>
        </w:rPr>
        <w:t>（四）招聘工作全程接受社会各界监督。工作人员和报考人员要严格遵守有关的规章制度，如有违反或弄虚作假的，一经查实，将按照相关纪律规定处理。</w:t>
      </w:r>
    </w:p>
    <w:p w14:paraId="31818AF0">
      <w:pPr>
        <w:rPr>
          <w:rFonts w:hint="eastAsia"/>
        </w:rPr>
      </w:pPr>
      <w:r>
        <w:rPr>
          <w:rFonts w:hint="eastAsia"/>
        </w:rPr>
        <w:t>咨询电话：张老师0851-84790955、13007880001</w:t>
      </w:r>
    </w:p>
    <w:p w14:paraId="593DD2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D25A5"/>
    <w:rsid w:val="2B4D2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2025-08-07T01:56:00Z</dcterms:created>
  <dc:creator>川</dc:creator>
  <cp:lastModifiedBy>川</cp:lastModifiedBy>
  <dcterms:modified xsi:type="dcterms:W3CDTF">2025-08-07T01:58:43Z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A6F350BD427240DA87B0ECD50B64F2EA_11</vt:lpwstr>
  </property>
  <property fmtid="{D5CDD505-2E9C-101B-9397-08002B2CF9AE}" pid="4" name="KSOTemplateDocerSaveRecord">
    <vt:lpwstr>eyJoZGlkIjoiNTcwNGU0MzU4MWZlYTdmMWU2MzU1N2ExNDg0ZGRmMjUiLCJ1c2VySWQiOiI4Mjg1NDk0MDEifQ==</vt:lpwstr>
  </property>
</Properties>
</file>