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76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7"/>
          <w:sz w:val="44"/>
          <w:szCs w:val="44"/>
        </w:rPr>
        <w:t>贵州省就业见习协议书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76" w:lineRule="exact"/>
        <w:ind w:firstLine="683" w:firstLineChars="200"/>
        <w:textAlignment w:val="baseline"/>
        <w:rPr>
          <w:rFonts w:hint="eastAsia" w:ascii="Times New Roman" w:hAnsi="Times New Roman" w:eastAsia="仿宋_GB2312" w:cs="仿宋_GB2312"/>
          <w:b/>
          <w:bCs/>
          <w:spacing w:val="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10"/>
          <w:sz w:val="32"/>
          <w:szCs w:val="32"/>
        </w:rPr>
        <w:t>甲</w:t>
      </w:r>
      <w:r>
        <w:rPr>
          <w:rFonts w:hint="eastAsia" w:ascii="Times New Roman" w:hAnsi="Times New Roman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10"/>
          <w:sz w:val="32"/>
          <w:szCs w:val="32"/>
        </w:rPr>
        <w:t>方：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b/>
          <w:bCs/>
          <w:spacing w:val="1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/>
          <w:spacing w:val="10"/>
          <w:sz w:val="32"/>
          <w:szCs w:val="32"/>
        </w:rPr>
        <w:t>见习单位</w:t>
      </w:r>
      <w:r>
        <w:rPr>
          <w:rFonts w:hint="eastAsia" w:ascii="Times New Roman" w:hAnsi="Times New Roman" w:eastAsia="仿宋_GB2312" w:cs="仿宋_GB2312"/>
          <w:b/>
          <w:bCs/>
          <w:spacing w:val="1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576" w:lineRule="exact"/>
        <w:ind w:firstLine="687" w:firstLineChars="20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11"/>
          <w:sz w:val="32"/>
          <w:szCs w:val="32"/>
        </w:rPr>
        <w:t>乙</w:t>
      </w:r>
      <w:r>
        <w:rPr>
          <w:rFonts w:hint="eastAsia" w:ascii="Times New Roman" w:hAnsi="Times New Roman" w:eastAsia="仿宋_GB2312" w:cs="仿宋_GB2312"/>
          <w:spacing w:val="-23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11"/>
          <w:sz w:val="32"/>
          <w:szCs w:val="32"/>
        </w:rPr>
        <w:t>方：</w:t>
      </w:r>
      <w:r>
        <w:rPr>
          <w:rFonts w:hint="eastAsia" w:ascii="Times New Roman" w:hAnsi="Times New Roman" w:eastAsia="仿宋_GB2312" w:cs="仿宋_GB2312"/>
          <w:spacing w:val="4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仿宋_GB2312"/>
          <w:b/>
          <w:bCs/>
          <w:spacing w:val="11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/>
          <w:spacing w:val="11"/>
          <w:sz w:val="32"/>
          <w:szCs w:val="32"/>
        </w:rPr>
        <w:t>见习人员</w:t>
      </w:r>
      <w:r>
        <w:rPr>
          <w:rFonts w:hint="eastAsia" w:ascii="Times New Roman" w:hAnsi="Times New Roman" w:eastAsia="仿宋_GB2312" w:cs="仿宋_GB2312"/>
          <w:b/>
          <w:bCs/>
          <w:spacing w:val="11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13"/>
          <w:sz w:val="32"/>
          <w:szCs w:val="32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为明确见习人员与见习单位双方的责任和义务，经甲乙双方平等协商一致，签订本协议：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一、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见习期限为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个月，自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年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月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日起至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月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日止。乙方应在接到见习派遣通知后5日内向甲方报到，若遇特殊情况不能按时报到，需征得甲方同意，并报人力资源社会保障部门备案。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二、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甲方安排乙方在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        </w:t>
      </w:r>
      <w:bookmarkStart w:id="0" w:name="_GoBack"/>
      <w:bookmarkEnd w:id="0"/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   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工作岗位见习。见习期间，甲方负责安排专门人员对乙方进行业务培训、技术指导和日常管理，乙方应自觉遵守劳动纪律，认真完成见习任务。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三、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甲方根据有关规定和本单位职工实际薪酬水平，通过银行专户向乙方发放见习基本生活补助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，每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月基本生活补助为人民币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single" w:color="auto"/>
          <w:lang w:val="en-US" w:eastAsia="zh-CN" w:bidi="ar-SA"/>
        </w:rPr>
        <w:t xml:space="preserve">         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元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（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每月基本生活补助不低于当地最低工资标准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）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，并为乙方办理人身意外伤害与住院医疗商业保险。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四、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见习期间，甲方为乙方提供符合国家规定的安全卫生工作环境，提供履行职责所需的物质技术条件，提供必需的工作条件和有效的劳动安全卫生防护措施。甲方严格执行国家有关职工工作时间等规定，维护乙方劳动休息权利。就业见习期内，见习单位原则上不得变更见习人员的就业见习岗位，不能以劳务派遣、外借等方式安排见习人员到其他单位参加就业见习。如见习单位或见习人员需要调整见习岗位，应双方协商同意后通过书面确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五、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乙方应严格遵守国家的法律法规，遵守甲方的见习规章及其他各项规章制度，服从甲方的指导和管理。乙方如违反见习规章制度和岗位纪律，甲方有权进行批评教育，并按照有关规定依法给予相应处理。见习期满，按时离岗，并做好工作交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六、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甲乙双方协商一致，可以变更或解除本协议。甲方未能按本协议要求提供见习岗位或克扣、无故拖欠乙方基本生活补助的，乙方有权中止协议，乙方违反甲方规章制度或无正当理由脱离见习岗位的，甲方有权中止协议，并向当地人力资源社会保障部门反映上报。因乙方个人原因要求提前终止见习协议的，应提前7天通知甲方，并做好工作交接，经批准方可离岗。见习活动结束后，甲方对乙方进行考核鉴定，出具见习鉴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七、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经双方协商，若甲方留用乙方在本单位就业，双方应 签订劳动合同，甲方为乙方办理社会保险。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八、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协议补充条款：</w:t>
      </w:r>
    </w:p>
    <w:tbl>
      <w:tblPr>
        <w:tblStyle w:val="7"/>
        <w:tblW w:w="8179" w:type="dxa"/>
        <w:tblInd w:w="63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9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76" w:lineRule="exact"/>
              <w:ind w:right="0" w:firstLine="640" w:firstLineChars="200"/>
              <w:jc w:val="both"/>
              <w:textAlignment w:val="baseline"/>
              <w:rPr>
                <w:rStyle w:val="8"/>
                <w:rFonts w:hint="eastAsia" w:ascii="Times New Roman" w:hAnsi="Times New Roman" w:eastAsia="仿宋_GB2312" w:cs="仿宋_GB2312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7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76" w:lineRule="exact"/>
              <w:ind w:right="0"/>
              <w:jc w:val="both"/>
              <w:textAlignment w:val="baseline"/>
              <w:rPr>
                <w:rStyle w:val="8"/>
                <w:rFonts w:hint="eastAsia" w:ascii="Times New Roman" w:hAnsi="Times New Roman" w:eastAsia="仿宋_GB2312" w:cs="仿宋_GB2312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7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76" w:lineRule="exact"/>
              <w:ind w:right="0"/>
              <w:jc w:val="both"/>
              <w:textAlignment w:val="baseline"/>
              <w:rPr>
                <w:rStyle w:val="8"/>
                <w:rFonts w:hint="eastAsia" w:ascii="Times New Roman" w:hAnsi="Times New Roman" w:eastAsia="仿宋_GB2312" w:cs="仿宋_GB2312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本协议未尽事宜，双方协商解决。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3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 w:color="auto"/>
          <w:lang w:val="en-US" w:eastAsia="zh-CN" w:bidi="ar-SA"/>
        </w:rPr>
        <w:t>九、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本协议一式三份，甲乙双方各执一份，报甲方属地人力资源社会保障部门一份备案。本协议经甲乙双方签字、盖章后生效。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sectPr>
          <w:footerReference r:id="rId3" w:type="default"/>
          <w:pgSz w:w="11900" w:h="16840"/>
          <w:pgMar w:top="2098" w:right="1474" w:bottom="1984" w:left="1587" w:header="0" w:footer="10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equalWidth="0" w:num="1">
            <w:col w:w="8820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/>
        <w:jc w:val="both"/>
        <w:textAlignment w:val="baseline"/>
        <w:rPr>
          <w:rStyle w:val="8"/>
          <w:rFonts w:hint="default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甲方法定代表人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或授权委托代理人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（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盖章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）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 xml:space="preserve">联系电话：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br w:type="column"/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 xml:space="preserve">  乙方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（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签名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u w:val="none" w:color="auto"/>
          <w:lang w:val="en-US" w:eastAsia="zh-CN" w:bidi="ar-SA"/>
        </w:rPr>
        <w:t>）</w:t>
      </w: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320" w:firstLineChars="1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sectPr>
          <w:type w:val="continuous"/>
          <w:pgSz w:w="11900" w:h="16840"/>
          <w:pgMar w:top="1431" w:right="1640" w:bottom="1389" w:left="1440" w:header="0" w:footer="10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equalWidth="0" w:num="2">
            <w:col w:w="5231" w:space="100"/>
            <w:col w:w="3490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 w:firstLine="640" w:firstLineChars="200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sectPr>
          <w:type w:val="continuous"/>
          <w:pgSz w:w="11900" w:h="16840"/>
          <w:pgMar w:top="1431" w:right="1640" w:bottom="1389" w:left="1440" w:header="0" w:footer="10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equalWidth="0" w:num="1">
            <w:col w:w="8820"/>
          </w:cols>
        </w:sectPr>
      </w:pPr>
      <w:r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  <w:t>年  月  日                        年   月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right="7"/>
        <w:jc w:val="both"/>
        <w:textAlignment w:val="baseline"/>
        <w:rPr>
          <w:rStyle w:val="8"/>
          <w:rFonts w:hint="eastAsia" w:ascii="Times New Roman" w:hAnsi="Times New Roman" w:eastAsia="仿宋_GB2312" w:cs="仿宋_GB2312"/>
          <w:kern w:val="2"/>
          <w:sz w:val="32"/>
          <w:szCs w:val="32"/>
          <w:u w:val="none" w:color="auto"/>
          <w:lang w:val="en-US" w:eastAsia="zh-CN" w:bidi="ar-S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36BA0"/>
    <w:rsid w:val="1019764C"/>
    <w:rsid w:val="16F56E22"/>
    <w:rsid w:val="2D476AEE"/>
    <w:rsid w:val="314E04F1"/>
    <w:rsid w:val="453D2667"/>
    <w:rsid w:val="4FC5201E"/>
    <w:rsid w:val="58F36BA0"/>
    <w:rsid w:val="6491638E"/>
    <w:rsid w:val="64F60815"/>
    <w:rsid w:val="6D390351"/>
    <w:rsid w:val="70DC62C7"/>
    <w:rsid w:val="759F712C"/>
    <w:rsid w:val="77D45F4A"/>
    <w:rsid w:val="7A9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1"/>
      <w:szCs w:val="4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978</Characters>
  <Lines>0</Lines>
  <Paragraphs>0</Paragraphs>
  <TotalTime>3</TotalTime>
  <ScaleCrop>false</ScaleCrop>
  <LinksUpToDate>false</LinksUpToDate>
  <CharactersWithSpaces>1140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2025-04-28T08:22:00Z</dcterms:created>
  <dc:creator>1%</dc:creator>
  <cp:lastModifiedBy>钊</cp:lastModifiedBy>
  <dcterms:modified xsi:type="dcterms:W3CDTF">2025-05-13T07:49:01Z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69CFEA8A32C046B9837F30CBF401897A_11</vt:lpwstr>
  </property>
  <property fmtid="{D5CDD505-2E9C-101B-9397-08002B2CF9AE}" pid="4" name="KSOTemplateDocerSaveRecord">
    <vt:lpwstr>eyJoZGlkIjoiMTY5NTA2MzU1NTYyZDg0ODUzNGE4MWMyMThkNmRmODAiLCJ1c2VySWQiOiI0MTc4NTMyODcifQ==</vt:lpwstr>
  </property>
</Properties>
</file>