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3：</w:t>
      </w:r>
    </w:p>
    <w:p>
      <w:pPr>
        <w:shd w:val="clear"/>
        <w:rPr>
          <w:rFonts w:hint="eastAsia"/>
          <w:color w:val="auto"/>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符合专业比对条件应聘人员</w:t>
      </w:r>
    </w:p>
    <w:p>
      <w:pPr>
        <w:keepNext w:val="0"/>
        <w:keepLines w:val="0"/>
        <w:pageBreakBefore w:val="0"/>
        <w:widowControl w:val="0"/>
        <w:shd w:val="clea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承诺书</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本人姓名：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eastAsia="zh-CN"/>
        </w:rPr>
        <w:t>身份证号：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报考单位及岗位：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pPr>
        <w:shd w:val="clear"/>
        <w:spacing w:line="560" w:lineRule="exact"/>
        <w:jc w:val="cente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按照《遵义市教育系统2025年秋季面向全国公开招聘研究生（珠海站）公告》规定，本人所学专业经比对，满足：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sym w:font="Wingdings 2" w:char="00A3"/>
      </w:r>
      <w:r>
        <w:rPr>
          <w:rFonts w:hint="eastAsia" w:ascii="仿宋_GB2312" w:hAnsi="仿宋_GB2312" w:eastAsia="仿宋_GB2312" w:cs="仿宋_GB2312"/>
          <w:b/>
          <w:bCs/>
          <w:color w:val="auto"/>
          <w:sz w:val="32"/>
          <w:szCs w:val="32"/>
          <w:highlight w:val="none"/>
          <w:u w:val="none"/>
          <w:lang w:val="en-US" w:eastAsia="zh-CN"/>
        </w:rPr>
        <w:t>属于岗位要求二级学科专业研究方向且课程相同率达到70%以上的一级学科</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w:t>
      </w:r>
      <w:bookmarkStart w:id="0" w:name="_GoBack"/>
      <w:bookmarkEnd w:id="0"/>
      <w:r>
        <w:rPr>
          <w:rFonts w:hint="eastAsia" w:ascii="Times New Roman" w:hAnsi="Times New Roman" w:eastAsia="仿宋_GB2312" w:cs="Times New Roman"/>
          <w:b/>
          <w:bCs/>
          <w:color w:val="auto"/>
          <w:kern w:val="0"/>
          <w:sz w:val="32"/>
          <w:szCs w:val="32"/>
          <w:highlight w:val="none"/>
          <w:lang w:val="en-US" w:eastAsia="zh-CN"/>
        </w:rPr>
        <w:t>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highlight w:val="none"/>
          <w:u w:val="none"/>
          <w:lang w:val="en-US" w:eastAsia="zh-CN"/>
        </w:rPr>
      </w:pPr>
    </w:p>
    <w:p>
      <w:pPr>
        <w:pStyle w:val="3"/>
        <w:keepNext w:val="0"/>
        <w:keepLines w:val="0"/>
        <w:pageBreakBefore w:val="0"/>
        <w:widowControl w:val="0"/>
        <w:shd w:val="clear"/>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承诺人：</w:t>
      </w:r>
    </w:p>
    <w:p>
      <w:pPr>
        <w:keepNext w:val="0"/>
        <w:keepLines w:val="0"/>
        <w:pageBreakBefore w:val="0"/>
        <w:widowControl w:val="0"/>
        <w:shd w:val="clear"/>
        <w:kinsoku/>
        <w:wordWrap/>
        <w:overflowPunct/>
        <w:topLinePunct w:val="0"/>
        <w:autoSpaceDE/>
        <w:autoSpaceDN/>
        <w:bidi w:val="0"/>
        <w:adjustRightInd/>
        <w:snapToGrid/>
        <w:spacing w:line="576" w:lineRule="exact"/>
        <w:ind w:firstLine="4480" w:firstLineChars="14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u w:val="none"/>
          <w:lang w:val="en-US" w:eastAsia="zh-CN"/>
        </w:rPr>
        <w:t>承诺时间：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A6409"/>
    <w:rsid w:val="1E9C5E70"/>
    <w:rsid w:val="227A6409"/>
    <w:rsid w:val="2C83693A"/>
    <w:rsid w:val="31CB6850"/>
    <w:rsid w:val="3BCB4C7A"/>
    <w:rsid w:val="3C19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2025-10-15T07:38:00Z</dcterms:created>
  <dc:creator>Administrator</dc:creator>
  <cp:lastModifiedBy>Administrator</cp:lastModifiedBy>
  <dcterms:modified xsi:type="dcterms:W3CDTF">2025-10-16T06:59:26Z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