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427"/>
        <w:gridCol w:w="1044"/>
        <w:gridCol w:w="682"/>
        <w:gridCol w:w="818"/>
        <w:gridCol w:w="3034"/>
        <w:gridCol w:w="3628"/>
      </w:tblGrid>
      <w:tr w14:paraId="62A2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48FF7">
            <w:pPr>
              <w:widowControl/>
              <w:jc w:val="left"/>
              <w:rPr>
                <w:rFonts w:hint="eastAsia" w:ascii="仿宋_GB2312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附件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  <w:p w14:paraId="4A9E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贵阳市城市轨道交通运营有限公司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2025年社会招聘岗位及任职资格表</w:t>
            </w:r>
            <w:bookmarkEnd w:id="0"/>
          </w:p>
        </w:tc>
      </w:tr>
      <w:tr w14:paraId="1260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部门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年龄要求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任职资格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工作职责</w:t>
            </w:r>
          </w:p>
        </w:tc>
      </w:tr>
      <w:tr w14:paraId="0F6B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B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车务中心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车务中心副经理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35岁及以下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8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1.学历要求：</w:t>
            </w:r>
            <w:r>
              <w:rPr>
                <w:rStyle w:val="4"/>
                <w:highlight w:val="none"/>
                <w:lang w:val="en-US" w:eastAsia="zh-CN"/>
              </w:rPr>
              <w:t>大学本科及以上；</w:t>
            </w:r>
            <w:r>
              <w:rPr>
                <w:rStyle w:val="4"/>
                <w:highlight w:val="none"/>
                <w:lang w:val="en-US" w:eastAsia="zh-CN"/>
              </w:rPr>
              <w:br w:type="textWrapping"/>
            </w:r>
            <w:r>
              <w:rPr>
                <w:rStyle w:val="5"/>
                <w:highlight w:val="none"/>
                <w:lang w:val="en-US" w:eastAsia="zh-CN"/>
              </w:rPr>
              <w:t>2.专业要求：</w:t>
            </w:r>
            <w:r>
              <w:rPr>
                <w:rStyle w:val="4"/>
                <w:highlight w:val="none"/>
                <w:lang w:val="en-US" w:eastAsia="zh-CN"/>
              </w:rPr>
              <w:t>机械、电气、车辆、安全管理、轨道交通等相关专业优先；</w:t>
            </w:r>
            <w:r>
              <w:rPr>
                <w:rStyle w:val="4"/>
                <w:highlight w:val="none"/>
                <w:lang w:val="en-US" w:eastAsia="zh-CN"/>
              </w:rPr>
              <w:br w:type="textWrapping"/>
            </w:r>
            <w:r>
              <w:rPr>
                <w:rStyle w:val="5"/>
                <w:highlight w:val="none"/>
                <w:lang w:val="en-US" w:eastAsia="zh-CN"/>
              </w:rPr>
              <w:t>3.职称或技能等级要求：</w:t>
            </w:r>
            <w:r>
              <w:rPr>
                <w:rStyle w:val="4"/>
                <w:highlight w:val="none"/>
                <w:lang w:val="en-US" w:eastAsia="zh-CN"/>
              </w:rPr>
              <w:t>高级职称；</w:t>
            </w:r>
            <w:r>
              <w:rPr>
                <w:rStyle w:val="4"/>
                <w:highlight w:val="none"/>
                <w:lang w:val="en-US" w:eastAsia="zh-CN"/>
              </w:rPr>
              <w:br w:type="textWrapping"/>
            </w:r>
            <w:r>
              <w:rPr>
                <w:rStyle w:val="5"/>
                <w:highlight w:val="none"/>
                <w:lang w:val="en-US" w:eastAsia="zh-CN"/>
              </w:rPr>
              <w:t>4.工作经历：</w:t>
            </w:r>
            <w:r>
              <w:rPr>
                <w:rStyle w:val="4"/>
                <w:highlight w:val="none"/>
                <w:lang w:val="en-US" w:eastAsia="zh-CN"/>
              </w:rPr>
              <w:t>5年及以上轨道相关工作经验；</w:t>
            </w:r>
            <w:r>
              <w:rPr>
                <w:rStyle w:val="4"/>
                <w:highlight w:val="none"/>
                <w:lang w:val="en-US" w:eastAsia="zh-CN"/>
              </w:rPr>
              <w:br w:type="textWrapping"/>
            </w:r>
            <w:r>
              <w:rPr>
                <w:rStyle w:val="5"/>
                <w:highlight w:val="none"/>
                <w:lang w:val="en-US" w:eastAsia="zh-CN"/>
              </w:rPr>
              <w:t>5.能力素质要求：</w:t>
            </w:r>
            <w:r>
              <w:rPr>
                <w:rStyle w:val="4"/>
                <w:highlight w:val="none"/>
                <w:lang w:val="en-US" w:eastAsia="zh-CN"/>
              </w:rPr>
              <w:t>具备丰富的运营业务经验，对技术管理、施工计划、应急指挥、乘务管理及安全管理等职能具备丰富的经验；具有良好的战略思维、全局统筹、上传下达、跨职能协调、业务计划与管理、绩效达成、团队建设、激励与发展等能力，具备中层管理岗位任职经验者优先，中共党员优先。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0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1.协助组织开展车辆运行质量、设备备件及检修物料供应、人力资源、安全生产、乘务运作、员工培训、设备维保及应急抢险工作。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2.部署部门车辆、工艺设备检修及乘务运作相关事宜。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3.统筹部门文化建设、宣传、纪检、劳动竞赛、文明办公、保卫及综合治理工作。</w:t>
            </w:r>
          </w:p>
        </w:tc>
      </w:tr>
    </w:tbl>
    <w:p w14:paraId="6ED7D0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28"/>
          <w:highlight w:val="none"/>
        </w:rPr>
        <w:t>注：对条件优秀的应聘者，可适当放宽应聘条件</w:t>
      </w:r>
      <w:r>
        <w:rPr>
          <w:rFonts w:hint="eastAsia" w:ascii="Times New Roman" w:hAnsi="Times New Roman" w:eastAsia="仿宋_GB2312"/>
          <w:sz w:val="28"/>
          <w:highlight w:val="none"/>
          <w:lang w:eastAsia="zh-CN"/>
        </w:rPr>
        <w:t>。</w:t>
      </w:r>
    </w:p>
    <w:p w14:paraId="180989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F3F113C-650B-46D7-8CCC-1CE7EFC22EC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EBAF5BE-CF14-4FEF-8A04-D337CF4D30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B2569"/>
    <w:rsid w:val="11A52029"/>
    <w:rsid w:val="1C5872A5"/>
    <w:rsid w:val="27535B76"/>
    <w:rsid w:val="4B932B0A"/>
    <w:rsid w:val="4E5B2569"/>
    <w:rsid w:val="71C7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483</Characters>
  <Lines>0</Lines>
  <Paragraphs>0</Paragraphs>
  <TotalTime>0</TotalTime>
  <ScaleCrop>false</ScaleCrop>
  <LinksUpToDate>false</LinksUpToDate>
  <CharactersWithSpaces>704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2020-11-30T08:24:00Z</dcterms:created>
  <dc:creator>WZHUA_</dc:creator>
  <cp:lastModifiedBy>悲伤小土豆</cp:lastModifiedBy>
  <dcterms:modified xsi:type="dcterms:W3CDTF">2025-11-13T06:36:36Z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eyJoZGlkIjoiMGNjODVlNGVhNGVhNDk5MjQyZTk0ZDQ1Njg4ODA5MzgiLCJ1c2VySWQiOiIyODM1NDEyODgifQ==</vt:lpwstr>
  </property>
  <property fmtid="{D5CDD505-2E9C-101B-9397-08002B2CF9AE}" pid="4" name="ICV">
    <vt:lpwstr>2B2A71B1A1A94142A012F37D0F2BF332_13</vt:lpwstr>
  </property>
</Properties>
</file>