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eastAsia="仿宋" w:cs="Times New Roman"/>
          <w:color w:val="000000"/>
          <w:szCs w:val="32"/>
          <w:u w:color="FFFFFF"/>
          <w14:ligatures w14:val="none"/>
        </w:rPr>
      </w:pPr>
      <w:r>
        <w:rPr>
          <w:rFonts w:hint="eastAsia" w:eastAsia="仿宋" w:cs="Times New Roman"/>
          <w:color w:val="000000"/>
          <w:szCs w:val="32"/>
          <w:u w:color="FFFFFF"/>
          <w14:ligatures w14:val="none"/>
        </w:rPr>
        <w:t>附件1</w:t>
      </w:r>
      <w:r>
        <w:rPr>
          <w:rFonts w:eastAsia="仿宋" w:cs="Times New Roman"/>
          <w:color w:val="000000"/>
          <w:szCs w:val="32"/>
          <w:u w:color="FFFFFF"/>
          <w14:ligatures w14:val="none"/>
        </w:rPr>
        <w:t>：</w:t>
      </w:r>
    </w:p>
    <w:p>
      <w:pPr>
        <w:pStyle w:val="15"/>
      </w:pPr>
      <w:bookmarkStart w:id="0" w:name="_GoBack"/>
      <w:r>
        <w:rPr>
          <w:rFonts w:hint="eastAsia"/>
          <w:u w:color="FFFFFF"/>
        </w:rPr>
        <w:t>2025年播州区政府专职消防队员</w:t>
      </w:r>
      <w:r>
        <w:rPr>
          <w:rFonts w:hint="eastAsia"/>
          <w:u w:color="FFFFFF"/>
          <w:lang w:eastAsia="zh-CN"/>
        </w:rPr>
        <w:t>招聘</w:t>
      </w:r>
      <w:r>
        <w:rPr>
          <w:rFonts w:hint="eastAsia"/>
          <w:u w:color="FFFFFF"/>
        </w:rPr>
        <w:t>岗位及要求</w:t>
      </w:r>
    </w:p>
    <w:bookmarkEnd w:id="0"/>
    <w:tbl>
      <w:tblPr>
        <w:tblStyle w:val="17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52"/>
        <w:gridCol w:w="708"/>
        <w:gridCol w:w="714"/>
        <w:gridCol w:w="1312"/>
        <w:gridCol w:w="1206"/>
        <w:gridCol w:w="2296"/>
        <w:gridCol w:w="3454"/>
        <w:gridCol w:w="1508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sz w:val="24"/>
                <w:szCs w:val="18"/>
                <w:lang w:eastAsia="zh-CN"/>
                <w14:ligatures w14:val="none"/>
              </w:rPr>
            </w:pPr>
            <w:r>
              <w:rPr>
                <w:rFonts w:hint="eastAsia" w:eastAsia="方正黑体_GBK" w:cs="Times New Roman"/>
                <w:sz w:val="24"/>
                <w:szCs w:val="18"/>
                <w:lang w:val="en-US" w:eastAsia="zh-CN"/>
                <w14:ligatures w14:val="none"/>
              </w:rPr>
              <w:t>岗位属性</w:t>
            </w:r>
          </w:p>
        </w:tc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招聘岗位</w:t>
            </w:r>
          </w:p>
        </w:tc>
        <w:tc>
          <w:tcPr>
            <w:tcW w:w="7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招聘人数</w:t>
            </w:r>
          </w:p>
        </w:tc>
        <w:tc>
          <w:tcPr>
            <w:tcW w:w="71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性别要求</w:t>
            </w:r>
          </w:p>
        </w:tc>
        <w:tc>
          <w:tcPr>
            <w:tcW w:w="131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年龄要求</w:t>
            </w:r>
          </w:p>
        </w:tc>
        <w:tc>
          <w:tcPr>
            <w:tcW w:w="12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学历要求</w:t>
            </w:r>
          </w:p>
        </w:tc>
        <w:tc>
          <w:tcPr>
            <w:tcW w:w="22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其他条件</w:t>
            </w:r>
          </w:p>
        </w:tc>
        <w:tc>
          <w:tcPr>
            <w:tcW w:w="34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待遇保障</w:t>
            </w:r>
          </w:p>
        </w:tc>
        <w:tc>
          <w:tcPr>
            <w:tcW w:w="15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报名地址</w:t>
            </w:r>
          </w:p>
        </w:tc>
        <w:tc>
          <w:tcPr>
            <w:tcW w:w="21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szCs w:val="24"/>
                <w:u w:color="FFFFFF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35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政府专职消防队员</w:t>
            </w:r>
          </w:p>
        </w:tc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战斗员</w:t>
            </w:r>
          </w:p>
        </w:tc>
        <w:tc>
          <w:tcPr>
            <w:tcW w:w="7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18</w:t>
            </w:r>
          </w:p>
        </w:tc>
        <w:tc>
          <w:tcPr>
            <w:tcW w:w="71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男性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18周岁以上、26周岁以下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高中或中专及以上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解放军、武警部队退役士兵、国家综合性消防救援队伍正常退出人员（不含辞退、开除）和具有2年以上灭火救援实战经验的人员，及消防特种装备维修使用、潜水、指挥管理等急需紧缺、具备消防救援专业技能和实战经验的特殊专业人才，年龄可以放宽至30周岁。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1.工资构成：战斗员岗位工资180元＋级别工资1890元（随工作年限递增）＋执勤补贴50元/天计算（以实际在岗发放）＋绩效工资600元+艰苦边缘补助135元+高危补助100元+五险一金。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2.每月轮休6天。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3.统一提供服装，集中餐饮住宿。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4.每年统一提供一次免费体检。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5.签订劳动合同后，试用期1个月，试用期间发放试用期工资2300元。</w:t>
            </w:r>
          </w:p>
        </w:tc>
        <w:tc>
          <w:tcPr>
            <w:tcW w:w="150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left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播州区消防救援大队（遵南大道256号）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派驻到苟江、乌江、龙坪、尚嵇、团溪、枫香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等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乡镇，担负乡镇政府专职消防队中心站灭火和抢险救援等执勤任务，实行24小时在岗准军事化管理。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3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驾驶员</w:t>
            </w:r>
          </w:p>
        </w:tc>
        <w:tc>
          <w:tcPr>
            <w:tcW w:w="7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12</w:t>
            </w:r>
          </w:p>
        </w:tc>
        <w:tc>
          <w:tcPr>
            <w:tcW w:w="71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/>
                <w14:ligatures w14:val="none"/>
              </w:rPr>
              <w:t>男性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18周岁以上、35周岁以下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高中或中专及以上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须持有A1、A2或B2驾驶证。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1.工资构成：驾驶员岗位工资680元＋级别工资1890元（随工作年限递增）＋执勤补贴50元/天计算（以实际在岗发放）＋绩效工资600元+艰苦边缘补助135元+高危补助100元+五险一金。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2.每月轮休6天。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3.统一提供服装，集中餐饮住宿。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4.每年统一提供一次免费体检。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u w:color="FFFFFF"/>
                <w14:ligatures w14:val="none"/>
              </w:rPr>
              <w:t>5.签订劳动合同后，试用期1个月，试用期间发放试用期工资2300元。</w:t>
            </w:r>
          </w:p>
        </w:tc>
        <w:tc>
          <w:tcPr>
            <w:tcW w:w="150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u w:color="FFFFFF"/>
                <w:lang w:val="en-US" w:eastAsia="zh-CN" w:bidi="ar-SA"/>
                <w14:ligatures w14:val="none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440" w:bottom="993" w:left="1440" w:header="568" w:footer="483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MGExNWMyNzU0MzBlOTM5ZDQyNjMwYWM4YTEzYWMifQ=="/>
  </w:docVars>
  <w:rsids>
    <w:rsidRoot w:val="00000000"/>
    <w:rsid w:val="28864884"/>
    <w:rsid w:val="73B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方正小标宋_GBK" w:cs="宋体"/>
      <w:color w:val="000000"/>
      <w:sz w:val="44"/>
      <w:szCs w:val="48"/>
    </w:rPr>
  </w:style>
  <w:style w:type="paragraph" w:styleId="3">
    <w:name w:val="heading 2"/>
    <w:basedOn w:val="1"/>
    <w:next w:val="1"/>
    <w:link w:val="2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496"/>
      <w:sz w:val="40"/>
      <w:szCs w:val="40"/>
    </w:rPr>
  </w:style>
  <w:style w:type="paragraph" w:styleId="4">
    <w:name w:val="heading 3"/>
    <w:basedOn w:val="1"/>
    <w:next w:val="1"/>
    <w:link w:val="2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496"/>
      <w:szCs w:val="32"/>
    </w:rPr>
  </w:style>
  <w:style w:type="paragraph" w:styleId="5">
    <w:name w:val="heading 4"/>
    <w:basedOn w:val="1"/>
    <w:next w:val="1"/>
    <w:link w:val="22"/>
    <w:qFormat/>
    <w:uiPriority w:val="0"/>
    <w:pPr>
      <w:ind w:firstLine="643"/>
      <w:outlineLvl w:val="3"/>
    </w:pPr>
    <w:rPr>
      <w:b/>
    </w:rPr>
  </w:style>
  <w:style w:type="paragraph" w:styleId="6">
    <w:name w:val="heading 5"/>
    <w:basedOn w:val="1"/>
    <w:next w:val="1"/>
    <w:link w:val="30"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宋体"/>
      <w:color w:val="2F5496"/>
      <w:sz w:val="24"/>
      <w:szCs w:val="24"/>
    </w:rPr>
  </w:style>
  <w:style w:type="paragraph" w:styleId="7">
    <w:name w:val="heading 6"/>
    <w:basedOn w:val="1"/>
    <w:next w:val="1"/>
    <w:link w:val="31"/>
    <w:qFormat/>
    <w:uiPriority w:val="9"/>
    <w:pPr>
      <w:keepNext/>
      <w:keepLines/>
      <w:spacing w:before="40"/>
      <w:outlineLvl w:val="5"/>
    </w:pPr>
    <w:rPr>
      <w:rFonts w:ascii="等线" w:hAnsi="等线" w:eastAsia="等线" w:cs="宋体"/>
      <w:b/>
      <w:bCs/>
      <w:color w:val="2F5496"/>
    </w:rPr>
  </w:style>
  <w:style w:type="paragraph" w:styleId="8">
    <w:name w:val="heading 7"/>
    <w:basedOn w:val="1"/>
    <w:next w:val="1"/>
    <w:link w:val="32"/>
    <w:qFormat/>
    <w:uiPriority w:val="9"/>
    <w:pPr>
      <w:keepNext/>
      <w:keepLines/>
      <w:spacing w:before="40"/>
      <w:outlineLvl w:val="6"/>
    </w:pPr>
    <w:rPr>
      <w:rFonts w:ascii="等线" w:hAnsi="等线" w:eastAsia="等线" w:cs="宋体"/>
      <w:b/>
      <w:bCs/>
      <w:color w:val="595959"/>
    </w:rPr>
  </w:style>
  <w:style w:type="paragraph" w:styleId="9">
    <w:name w:val="heading 8"/>
    <w:basedOn w:val="1"/>
    <w:next w:val="1"/>
    <w:link w:val="33"/>
    <w:qFormat/>
    <w:uiPriority w:val="9"/>
    <w:pPr>
      <w:keepNext/>
      <w:keepLines/>
      <w:outlineLvl w:val="7"/>
    </w:pPr>
    <w:rPr>
      <w:rFonts w:ascii="等线" w:hAnsi="等线" w:eastAsia="等线" w:cs="宋体"/>
      <w:color w:val="595959"/>
    </w:rPr>
  </w:style>
  <w:style w:type="paragraph" w:styleId="10">
    <w:name w:val="heading 9"/>
    <w:basedOn w:val="1"/>
    <w:next w:val="1"/>
    <w:link w:val="34"/>
    <w:qFormat/>
    <w:uiPriority w:val="9"/>
    <w:pPr>
      <w:keepNext/>
      <w:keepLines/>
      <w:outlineLvl w:val="8"/>
    </w:pPr>
    <w:rPr>
      <w:rFonts w:ascii="等线" w:hAnsi="等线" w:eastAsia="等线 Light" w:cs="宋体"/>
      <w:color w:val="595959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等线 Light" w:hAnsi="等线 Light" w:eastAsia="黑体" w:cs="宋体"/>
      <w:sz w:val="20"/>
      <w:szCs w:val="20"/>
    </w:rPr>
  </w:style>
  <w:style w:type="paragraph" w:styleId="12">
    <w:name w:val="footer"/>
    <w:basedOn w:val="1"/>
    <w:next w:val="1"/>
    <w:link w:val="25"/>
    <w:qFormat/>
    <w:uiPriority w:val="99"/>
    <w:pPr>
      <w:tabs>
        <w:tab w:val="center" w:pos="4153"/>
        <w:tab w:val="right" w:pos="8306"/>
      </w:tabs>
      <w:snapToGrid w:val="0"/>
      <w:spacing w:line="360" w:lineRule="exact"/>
      <w:ind w:firstLine="0" w:firstLineChars="0"/>
      <w:jc w:val="right"/>
    </w:pPr>
    <w:rPr>
      <w:sz w:val="28"/>
      <w:szCs w:val="18"/>
    </w:rPr>
  </w:style>
  <w:style w:type="paragraph" w:styleId="13">
    <w:name w:val="header"/>
    <w:basedOn w:val="1"/>
    <w:link w:val="4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5"/>
    <w:next w:val="1"/>
    <w:link w:val="27"/>
    <w:qFormat/>
    <w:uiPriority w:val="11"/>
    <w:pPr>
      <w:outlineLvl w:val="9"/>
    </w:pPr>
    <w:rPr>
      <w:rFonts w:eastAsia="方正楷体_GBK"/>
      <w:color w:val="000000"/>
      <w:spacing w:val="15"/>
      <w:sz w:val="32"/>
      <w:szCs w:val="28"/>
    </w:rPr>
  </w:style>
  <w:style w:type="paragraph" w:customStyle="1" w:styleId="15">
    <w:name w:val="总标题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_GBK"/>
      <w:sz w:val="44"/>
    </w:rPr>
  </w:style>
  <w:style w:type="paragraph" w:styleId="16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Times New Roman" w:hAnsi="Times New Roman" w:eastAsia="方正黑体_GBK"/>
      <w:bCs/>
      <w:sz w:val="32"/>
    </w:rPr>
  </w:style>
  <w:style w:type="character" w:customStyle="1" w:styleId="21">
    <w:name w:val="标题 1 字符"/>
    <w:basedOn w:val="19"/>
    <w:link w:val="2"/>
    <w:qFormat/>
    <w:uiPriority w:val="9"/>
    <w:rPr>
      <w:rFonts w:ascii="Times New Roman" w:hAnsi="Times New Roman" w:eastAsia="方正小标宋_GBK" w:cs="宋体"/>
      <w:color w:val="000000"/>
      <w:sz w:val="44"/>
      <w:szCs w:val="48"/>
    </w:rPr>
  </w:style>
  <w:style w:type="character" w:customStyle="1" w:styleId="22">
    <w:name w:val="标题 4 字符"/>
    <w:basedOn w:val="19"/>
    <w:link w:val="5"/>
    <w:qFormat/>
    <w:uiPriority w:val="0"/>
    <w:rPr>
      <w:rFonts w:ascii="Times New Roman" w:hAnsi="Times New Roman" w:eastAsia="方正仿宋_GBK"/>
      <w:b/>
      <w:sz w:val="32"/>
      <w:szCs w:val="22"/>
    </w:rPr>
  </w:style>
  <w:style w:type="paragraph" w:customStyle="1" w:styleId="23">
    <w:name w:val="2级标题"/>
    <w:basedOn w:val="1"/>
    <w:next w:val="1"/>
    <w:link w:val="24"/>
    <w:qFormat/>
    <w:uiPriority w:val="0"/>
    <w:pPr>
      <w:outlineLvl w:val="2"/>
    </w:pPr>
    <w:rPr>
      <w:rFonts w:eastAsia="方正楷体_GBK" w:cs="宋体"/>
      <w:color w:val="000000"/>
      <w:szCs w:val="32"/>
    </w:rPr>
  </w:style>
  <w:style w:type="character" w:customStyle="1" w:styleId="24">
    <w:name w:val="2级标题 字符"/>
    <w:basedOn w:val="19"/>
    <w:link w:val="23"/>
    <w:qFormat/>
    <w:uiPriority w:val="0"/>
    <w:rPr>
      <w:rFonts w:ascii="Times New Roman" w:hAnsi="Times New Roman" w:eastAsia="方正楷体_GBK" w:cs="宋体"/>
      <w:color w:val="000000"/>
      <w:sz w:val="32"/>
      <w:szCs w:val="32"/>
    </w:rPr>
  </w:style>
  <w:style w:type="character" w:customStyle="1" w:styleId="25">
    <w:name w:val="页脚 字符"/>
    <w:basedOn w:val="19"/>
    <w:link w:val="12"/>
    <w:qFormat/>
    <w:uiPriority w:val="99"/>
    <w:rPr>
      <w:rFonts w:ascii="Times New Roman" w:hAnsi="Times New Roman" w:eastAsia="方正仿宋_GBK"/>
      <w:sz w:val="28"/>
      <w:szCs w:val="18"/>
    </w:rPr>
  </w:style>
  <w:style w:type="paragraph" w:customStyle="1" w:styleId="26">
    <w:name w:val="1级标题"/>
    <w:basedOn w:val="1"/>
    <w:next w:val="1"/>
    <w:qFormat/>
    <w:uiPriority w:val="0"/>
    <w:pPr>
      <w:ind w:firstLine="640"/>
      <w:outlineLvl w:val="1"/>
    </w:pPr>
    <w:rPr>
      <w:rFonts w:eastAsia="方正黑体_GBK"/>
      <w:color w:val="000000"/>
    </w:rPr>
  </w:style>
  <w:style w:type="character" w:customStyle="1" w:styleId="27">
    <w:name w:val="副标题 字符"/>
    <w:basedOn w:val="19"/>
    <w:link w:val="14"/>
    <w:qFormat/>
    <w:uiPriority w:val="11"/>
    <w:rPr>
      <w:rFonts w:ascii="Times New Roman" w:hAnsi="Times New Roman" w:eastAsia="方正楷体_GBK"/>
      <w:color w:val="000000"/>
      <w:spacing w:val="15"/>
      <w:sz w:val="32"/>
      <w:szCs w:val="28"/>
    </w:rPr>
  </w:style>
  <w:style w:type="character" w:customStyle="1" w:styleId="28">
    <w:name w:val="标题 2 字符"/>
    <w:basedOn w:val="19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29">
    <w:name w:val="标题 3 字符"/>
    <w:basedOn w:val="19"/>
    <w:link w:val="4"/>
    <w:qFormat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30">
    <w:name w:val="标题 5 字符"/>
    <w:basedOn w:val="19"/>
    <w:link w:val="6"/>
    <w:qFormat/>
    <w:uiPriority w:val="9"/>
    <w:rPr>
      <w:rFonts w:cs="宋体"/>
      <w:color w:val="2F5496"/>
      <w:sz w:val="24"/>
    </w:rPr>
  </w:style>
  <w:style w:type="character" w:customStyle="1" w:styleId="31">
    <w:name w:val="标题 6 字符"/>
    <w:basedOn w:val="19"/>
    <w:link w:val="7"/>
    <w:qFormat/>
    <w:uiPriority w:val="9"/>
    <w:rPr>
      <w:rFonts w:cs="宋体"/>
      <w:b/>
      <w:bCs/>
      <w:color w:val="2F5496"/>
      <w:sz w:val="32"/>
      <w:szCs w:val="22"/>
    </w:rPr>
  </w:style>
  <w:style w:type="character" w:customStyle="1" w:styleId="32">
    <w:name w:val="标题 7 字符"/>
    <w:basedOn w:val="19"/>
    <w:link w:val="8"/>
    <w:qFormat/>
    <w:uiPriority w:val="9"/>
    <w:rPr>
      <w:rFonts w:cs="宋体"/>
      <w:b/>
      <w:bCs/>
      <w:color w:val="595959"/>
      <w:sz w:val="32"/>
      <w:szCs w:val="22"/>
    </w:rPr>
  </w:style>
  <w:style w:type="character" w:customStyle="1" w:styleId="33">
    <w:name w:val="标题 8 字符"/>
    <w:basedOn w:val="19"/>
    <w:link w:val="9"/>
    <w:qFormat/>
    <w:uiPriority w:val="9"/>
    <w:rPr>
      <w:rFonts w:cs="宋体"/>
      <w:color w:val="595959"/>
      <w:sz w:val="32"/>
      <w:szCs w:val="22"/>
    </w:rPr>
  </w:style>
  <w:style w:type="character" w:customStyle="1" w:styleId="34">
    <w:name w:val="标题 9 字符"/>
    <w:basedOn w:val="19"/>
    <w:link w:val="10"/>
    <w:qFormat/>
    <w:uiPriority w:val="9"/>
    <w:rPr>
      <w:rFonts w:eastAsia="等线 Light" w:cs="宋体"/>
      <w:color w:val="595959"/>
      <w:sz w:val="32"/>
      <w:szCs w:val="22"/>
    </w:rPr>
  </w:style>
  <w:style w:type="character" w:customStyle="1" w:styleId="35">
    <w:name w:val="标题 字符"/>
    <w:basedOn w:val="19"/>
    <w:link w:val="16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7">
    <w:name w:val="引用 字符"/>
    <w:basedOn w:val="19"/>
    <w:link w:val="36"/>
    <w:qFormat/>
    <w:uiPriority w:val="29"/>
    <w:rPr>
      <w:rFonts w:ascii="Times New Roman" w:hAnsi="Times New Roman" w:eastAsia="方正仿宋_GBK"/>
      <w:i/>
      <w:iCs/>
      <w:color w:val="404040"/>
      <w:sz w:val="32"/>
      <w:szCs w:val="22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19"/>
    <w:qFormat/>
    <w:uiPriority w:val="21"/>
    <w:rPr>
      <w:i/>
      <w:iCs/>
      <w:color w:val="2F5496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1">
    <w:name w:val="明显引用 字符"/>
    <w:basedOn w:val="19"/>
    <w:link w:val="40"/>
    <w:qFormat/>
    <w:uiPriority w:val="30"/>
    <w:rPr>
      <w:rFonts w:ascii="Times New Roman" w:hAnsi="Times New Roman" w:eastAsia="方正仿宋_GBK"/>
      <w:i/>
      <w:iCs/>
      <w:color w:val="2F5496"/>
      <w:sz w:val="32"/>
      <w:szCs w:val="22"/>
    </w:rPr>
  </w:style>
  <w:style w:type="character" w:customStyle="1" w:styleId="42">
    <w:name w:val="明显参考1"/>
    <w:basedOn w:val="19"/>
    <w:qFormat/>
    <w:uiPriority w:val="32"/>
    <w:rPr>
      <w:b/>
      <w:bCs/>
      <w:smallCaps/>
      <w:color w:val="2F5496"/>
      <w:spacing w:val="5"/>
    </w:rPr>
  </w:style>
  <w:style w:type="character" w:customStyle="1" w:styleId="43">
    <w:name w:val="页眉 字符"/>
    <w:basedOn w:val="19"/>
    <w:link w:val="13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843</Characters>
  <Paragraphs>164</Paragraphs>
  <TotalTime>5</TotalTime>
  <ScaleCrop>false</ScaleCrop>
  <LinksUpToDate>false</LinksUpToDate>
  <CharactersWithSpaces>843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2025-11-30T13:04:00Z</dcterms:created>
  <dc:creator>云森 程</dc:creator>
  <cp:lastModifiedBy>易和华（队务科负责人）</cp:lastModifiedBy>
  <dcterms:modified xsi:type="dcterms:W3CDTF">2025-12-03T07:07:22Z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eyJoZGlkIjoiMzEwNTM5NzYwMDRjMzkwZTVkZjY2ODkwMGIxNGU0OTUiLCJ1c2VySWQiOiIzNjk2ODAzMzEifQ==</vt:lpwstr>
  </property>
  <property fmtid="{D5CDD505-2E9C-101B-9397-08002B2CF9AE}" pid="3" name="KSOProductBuildVer">
    <vt:lpwstr>2052-12.1.0.15712</vt:lpwstr>
  </property>
  <property fmtid="{D5CDD505-2E9C-101B-9397-08002B2CF9AE}" pid="4" name="ICV">
    <vt:lpwstr>80a62f3e1ef74b97995a47bbcd2007bb_23</vt:lpwstr>
  </property>
</Properties>
</file>