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30FE63">
      <w:pPr>
        <w:keepNext w:val="0"/>
        <w:keepLines w:val="0"/>
        <w:pageBreakBefore w:val="0"/>
        <w:widowControl w:val="0"/>
        <w:kinsoku/>
        <w:wordWrap w:val="0"/>
        <w:overflowPunct/>
        <w:topLinePunct w:val="0"/>
        <w:autoSpaceDE/>
        <w:autoSpaceDN/>
        <w:bidi w:val="0"/>
        <w:adjustRightInd w:val="0"/>
        <w:snapToGrid w:val="0"/>
        <w:spacing w:after="0" w:line="560" w:lineRule="exact"/>
        <w:jc w:val="center"/>
        <w:textAlignment w:val="auto"/>
        <w:rPr>
          <w:rFonts w:hint="default" w:ascii="Times New Roman" w:hAnsi="Times New Roman" w:eastAsia="方正小标宋简体" w:cs="Times New Roman"/>
          <w:color w:val="auto"/>
          <w:sz w:val="44"/>
          <w:szCs w:val="44"/>
          <w:lang w:eastAsia="zh-CN"/>
        </w:rPr>
      </w:pPr>
      <w:r>
        <w:rPr>
          <w:rFonts w:hint="eastAsia" w:ascii="Times New Roman" w:hAnsi="Times New Roman" w:eastAsia="方正小标宋简体" w:cs="Times New Roman"/>
          <w:color w:val="auto"/>
          <w:sz w:val="44"/>
          <w:szCs w:val="44"/>
          <w:lang w:eastAsia="zh-CN"/>
        </w:rPr>
        <w:t>宁夏</w:t>
      </w:r>
      <w:r>
        <w:rPr>
          <w:rFonts w:hint="default" w:ascii="Times New Roman" w:hAnsi="Times New Roman" w:eastAsia="方正小标宋简体" w:cs="Times New Roman"/>
          <w:color w:val="auto"/>
          <w:sz w:val="44"/>
          <w:szCs w:val="44"/>
        </w:rPr>
        <w:t>出入境边防检查总站</w:t>
      </w:r>
    </w:p>
    <w:p w14:paraId="41BC28EB">
      <w:pPr>
        <w:keepNext w:val="0"/>
        <w:keepLines w:val="0"/>
        <w:pageBreakBefore w:val="0"/>
        <w:widowControl w:val="0"/>
        <w:kinsoku/>
        <w:wordWrap w:val="0"/>
        <w:overflowPunct/>
        <w:topLinePunct w:val="0"/>
        <w:autoSpaceDE/>
        <w:autoSpaceDN/>
        <w:bidi w:val="0"/>
        <w:adjustRightInd w:val="0"/>
        <w:snapToGrid w:val="0"/>
        <w:spacing w:after="0" w:line="560" w:lineRule="exact"/>
        <w:jc w:val="center"/>
        <w:textAlignment w:val="auto"/>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lang w:eastAsia="zh-CN"/>
        </w:rPr>
        <w:t>2026</w:t>
      </w:r>
      <w:r>
        <w:rPr>
          <w:rFonts w:hint="default" w:ascii="Times New Roman" w:hAnsi="Times New Roman" w:eastAsia="方正小标宋简体" w:cs="Times New Roman"/>
          <w:color w:val="auto"/>
          <w:sz w:val="44"/>
          <w:szCs w:val="44"/>
        </w:rPr>
        <w:t>年度考试录用公务员面试公告</w:t>
      </w:r>
    </w:p>
    <w:p w14:paraId="604DADFC">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textAlignment w:val="auto"/>
        <w:rPr>
          <w:rFonts w:hint="default" w:ascii="Times New Roman" w:hAnsi="Times New Roman" w:eastAsia="仿宋_GB2312" w:cs="Times New Roman"/>
          <w:color w:val="auto"/>
          <w:sz w:val="32"/>
          <w:szCs w:val="32"/>
        </w:rPr>
      </w:pPr>
    </w:p>
    <w:p w14:paraId="45EC441F">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根据公务员录用工作有关规定，</w:t>
      </w:r>
      <w:r>
        <w:rPr>
          <w:rFonts w:hint="eastAsia" w:ascii="Times New Roman" w:hAnsi="Times New Roman" w:eastAsia="仿宋_GB2312" w:cs="Times New Roman"/>
          <w:color w:val="auto"/>
          <w:sz w:val="32"/>
          <w:szCs w:val="32"/>
          <w:lang w:val="en-US" w:eastAsia="zh-CN"/>
        </w:rPr>
        <w:t>宁夏</w:t>
      </w:r>
      <w:r>
        <w:rPr>
          <w:rFonts w:hint="default" w:ascii="Times New Roman" w:hAnsi="Times New Roman" w:eastAsia="仿宋_GB2312" w:cs="Times New Roman"/>
          <w:color w:val="auto"/>
          <w:sz w:val="32"/>
          <w:szCs w:val="32"/>
          <w:lang w:val="en-US" w:eastAsia="zh-CN"/>
        </w:rPr>
        <w:t>出</w:t>
      </w:r>
      <w:r>
        <w:rPr>
          <w:rFonts w:hint="default" w:ascii="Times New Roman" w:hAnsi="Times New Roman" w:eastAsia="仿宋_GB2312" w:cs="Times New Roman"/>
          <w:color w:val="auto"/>
          <w:sz w:val="32"/>
          <w:szCs w:val="32"/>
        </w:rPr>
        <w:t>入境边防检查总站</w:t>
      </w:r>
      <w:r>
        <w:rPr>
          <w:rFonts w:hint="default" w:ascii="Times New Roman" w:hAnsi="Times New Roman" w:eastAsia="仿宋_GB2312" w:cs="Times New Roman"/>
          <w:color w:val="auto"/>
          <w:sz w:val="32"/>
          <w:szCs w:val="32"/>
          <w:lang w:val="en-US" w:eastAsia="zh-CN"/>
        </w:rPr>
        <w:t>将</w:t>
      </w:r>
      <w:r>
        <w:rPr>
          <w:rFonts w:hint="default" w:ascii="Times New Roman" w:hAnsi="Times New Roman" w:eastAsia="仿宋_GB2312" w:cs="Times New Roman"/>
          <w:color w:val="auto"/>
          <w:sz w:val="32"/>
          <w:szCs w:val="32"/>
        </w:rPr>
        <w:t>组织开展考试录用公务员</w:t>
      </w:r>
      <w:r>
        <w:rPr>
          <w:rFonts w:hint="default" w:ascii="Times New Roman" w:hAnsi="Times New Roman" w:eastAsia="仿宋_GB2312" w:cs="Times New Roman"/>
          <w:color w:val="auto"/>
          <w:sz w:val="32"/>
          <w:szCs w:val="32"/>
          <w:lang w:val="en-US" w:eastAsia="zh-CN"/>
        </w:rPr>
        <w:t>资格复审、</w:t>
      </w:r>
      <w:r>
        <w:rPr>
          <w:rFonts w:hint="default" w:ascii="Times New Roman" w:hAnsi="Times New Roman" w:eastAsia="仿宋_GB2312" w:cs="Times New Roman"/>
          <w:color w:val="auto"/>
          <w:sz w:val="32"/>
          <w:szCs w:val="32"/>
        </w:rPr>
        <w:t>心理素质测评、体能测评、面试、体检等环节相关工作，现就有关事宜公告如下。</w:t>
      </w:r>
    </w:p>
    <w:p w14:paraId="2BB5B597">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一、时间地点</w:t>
      </w:r>
    </w:p>
    <w:p w14:paraId="4EF64AA2">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楷体_GB2312" w:hAnsi="楷体_GB2312" w:eastAsia="楷体_GB2312" w:cs="楷体_GB2312"/>
          <w:b w:val="0"/>
          <w:bCs/>
          <w:color w:val="auto"/>
          <w:sz w:val="32"/>
          <w:szCs w:val="32"/>
          <w:lang w:val="en-US" w:eastAsia="zh-CN"/>
        </w:rPr>
      </w:pPr>
      <w:r>
        <w:rPr>
          <w:rFonts w:hint="default" w:ascii="楷体_GB2312" w:hAnsi="楷体_GB2312" w:eastAsia="楷体_GB2312" w:cs="楷体_GB2312"/>
          <w:b w:val="0"/>
          <w:bCs/>
          <w:color w:val="auto"/>
          <w:sz w:val="32"/>
          <w:szCs w:val="32"/>
          <w:lang w:val="en-US" w:eastAsia="zh-CN"/>
        </w:rPr>
        <w:t>（一）时间</w:t>
      </w:r>
    </w:p>
    <w:p w14:paraId="7A408E72">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2026年</w:t>
      </w:r>
      <w:r>
        <w:rPr>
          <w:rFonts w:hint="eastAsia"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rPr>
        <w:t>月</w:t>
      </w:r>
      <w:r>
        <w:rPr>
          <w:rFonts w:hint="eastAsia" w:ascii="Times New Roman" w:hAnsi="Times New Roman" w:eastAsia="仿宋_GB2312" w:cs="Times New Roman"/>
          <w:color w:val="auto"/>
          <w:sz w:val="32"/>
          <w:szCs w:val="32"/>
          <w:lang w:val="en-US" w:eastAsia="zh-CN"/>
        </w:rPr>
        <w:t>29</w:t>
      </w:r>
      <w:r>
        <w:rPr>
          <w:rFonts w:hint="default" w:ascii="Times New Roman" w:hAnsi="Times New Roman" w:eastAsia="仿宋_GB2312" w:cs="Times New Roman"/>
          <w:color w:val="auto"/>
          <w:sz w:val="32"/>
          <w:szCs w:val="32"/>
        </w:rPr>
        <w:t>日至</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月</w:t>
      </w:r>
      <w:r>
        <w:rPr>
          <w:rFonts w:hint="eastAsia" w:ascii="Times New Roman" w:hAnsi="Times New Roman"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rPr>
        <w:t>日</w:t>
      </w:r>
    </w:p>
    <w:p w14:paraId="3A7DB835">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eastAsia" w:ascii="楷体_GB2312" w:hAnsi="楷体_GB2312" w:eastAsia="楷体_GB2312" w:cs="楷体_GB2312"/>
          <w:b w:val="0"/>
          <w:bCs/>
          <w:color w:val="auto"/>
          <w:sz w:val="32"/>
          <w:szCs w:val="32"/>
          <w:lang w:val="en-US" w:eastAsia="zh-CN"/>
        </w:rPr>
      </w:pPr>
      <w:r>
        <w:rPr>
          <w:rFonts w:hint="eastAsia" w:ascii="楷体_GB2312" w:hAnsi="楷体_GB2312" w:eastAsia="楷体_GB2312" w:cs="楷体_GB2312"/>
          <w:b w:val="0"/>
          <w:bCs/>
          <w:color w:val="auto"/>
          <w:sz w:val="32"/>
          <w:szCs w:val="32"/>
          <w:lang w:val="en-US" w:eastAsia="zh-CN"/>
        </w:rPr>
        <w:t>（二）地点（乌鲁木齐考点</w:t>
      </w:r>
      <w:bookmarkStart w:id="0" w:name="_GoBack"/>
      <w:bookmarkEnd w:id="0"/>
      <w:r>
        <w:rPr>
          <w:rFonts w:hint="eastAsia" w:ascii="楷体_GB2312" w:hAnsi="楷体_GB2312" w:eastAsia="楷体_GB2312" w:cs="楷体_GB2312"/>
          <w:b w:val="0"/>
          <w:bCs/>
          <w:color w:val="auto"/>
          <w:sz w:val="32"/>
          <w:szCs w:val="32"/>
          <w:lang w:val="en-US" w:eastAsia="zh-CN"/>
        </w:rPr>
        <w:t>）</w:t>
      </w:r>
    </w:p>
    <w:p w14:paraId="31CB1E82">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资格复审、心理素质测评、</w:t>
      </w:r>
      <w:r>
        <w:rPr>
          <w:rFonts w:hint="eastAsia" w:ascii="Times New Roman" w:hAnsi="Times New Roman" w:eastAsia="仿宋_GB2312" w:cs="Times New Roman"/>
          <w:color w:val="auto"/>
          <w:sz w:val="32"/>
          <w:szCs w:val="32"/>
          <w:lang w:val="en-US" w:eastAsia="zh-CN"/>
        </w:rPr>
        <w:t>面试</w:t>
      </w: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新疆出入境边防检查总站北疆轮训大队</w:t>
      </w:r>
      <w:r>
        <w:rPr>
          <w:rFonts w:hint="default" w:ascii="Times New Roman" w:hAnsi="Times New Roman" w:eastAsia="仿宋_GB2312" w:cs="Times New Roman"/>
          <w:color w:val="auto"/>
          <w:sz w:val="32"/>
          <w:szCs w:val="32"/>
          <w:lang w:val="en-US" w:eastAsia="zh-CN"/>
        </w:rPr>
        <w:t>，地址：</w:t>
      </w:r>
      <w:r>
        <w:rPr>
          <w:rFonts w:hint="eastAsia" w:ascii="Times New Roman" w:hAnsi="Times New Roman" w:eastAsia="仿宋_GB2312" w:cs="Times New Roman"/>
          <w:color w:val="auto"/>
          <w:sz w:val="32"/>
          <w:szCs w:val="32"/>
          <w:lang w:val="en-US" w:eastAsia="zh-CN"/>
        </w:rPr>
        <w:t>新疆维吾尔自治区</w:t>
      </w:r>
      <w:r>
        <w:rPr>
          <w:rFonts w:hint="eastAsia" w:ascii="Times New Roman" w:hAnsi="Times New Roman" w:eastAsia="仿宋_GB2312" w:cs="Times New Roman"/>
          <w:color w:val="auto"/>
          <w:sz w:val="32"/>
          <w:szCs w:val="32"/>
        </w:rPr>
        <w:t>昌吉回族自治州</w:t>
      </w:r>
      <w:r>
        <w:rPr>
          <w:rFonts w:hint="eastAsia" w:ascii="Times New Roman" w:hAnsi="Times New Roman" w:eastAsia="仿宋_GB2312" w:cs="Times New Roman"/>
          <w:color w:val="auto"/>
          <w:sz w:val="32"/>
          <w:szCs w:val="32"/>
          <w:lang w:val="en-US" w:eastAsia="zh-CN"/>
        </w:rPr>
        <w:t>昌吉市西外环北路98</w:t>
      </w:r>
      <w:r>
        <w:rPr>
          <w:rFonts w:hint="default" w:ascii="Times New Roman" w:hAnsi="Times New Roman" w:eastAsia="仿宋_GB2312" w:cs="Times New Roman"/>
          <w:color w:val="auto"/>
          <w:sz w:val="32"/>
          <w:szCs w:val="32"/>
          <w:lang w:val="en-US" w:eastAsia="zh-CN"/>
        </w:rPr>
        <w:t>号。</w:t>
      </w:r>
    </w:p>
    <w:p w14:paraId="51FCD61E">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体能测评：</w:t>
      </w:r>
      <w:r>
        <w:rPr>
          <w:rFonts w:hint="eastAsia" w:ascii="Times New Roman" w:hAnsi="Times New Roman" w:eastAsia="仿宋_GB2312" w:cs="Times New Roman"/>
          <w:color w:val="auto"/>
          <w:sz w:val="32"/>
          <w:szCs w:val="32"/>
          <w:lang w:val="en-US" w:eastAsia="zh-CN"/>
        </w:rPr>
        <w:t>新疆维吾尔</w:t>
      </w:r>
      <w:r>
        <w:rPr>
          <w:rFonts w:hint="default" w:ascii="Times New Roman" w:hAnsi="Times New Roman" w:eastAsia="仿宋_GB2312" w:cs="Times New Roman"/>
          <w:color w:val="auto"/>
          <w:sz w:val="32"/>
          <w:szCs w:val="32"/>
          <w:lang w:val="en-US" w:eastAsia="zh-CN"/>
        </w:rPr>
        <w:t>自治区体育局二宫体育训练中心，地址：</w:t>
      </w:r>
      <w:r>
        <w:rPr>
          <w:rFonts w:hint="eastAsia" w:ascii="Times New Roman" w:hAnsi="Times New Roman" w:eastAsia="仿宋_GB2312" w:cs="Times New Roman"/>
          <w:color w:val="auto"/>
          <w:sz w:val="32"/>
          <w:szCs w:val="32"/>
          <w:lang w:val="en-US" w:eastAsia="zh-CN"/>
        </w:rPr>
        <w:t>新疆维吾尔自治区乌鲁木齐</w:t>
      </w:r>
      <w:r>
        <w:rPr>
          <w:rFonts w:hint="default" w:ascii="Times New Roman" w:hAnsi="Times New Roman" w:eastAsia="仿宋_GB2312" w:cs="Times New Roman"/>
          <w:color w:val="auto"/>
          <w:sz w:val="32"/>
          <w:szCs w:val="32"/>
          <w:lang w:val="en-US" w:eastAsia="zh-CN"/>
        </w:rPr>
        <w:t>市</w:t>
      </w:r>
      <w:r>
        <w:rPr>
          <w:rFonts w:hint="eastAsia" w:ascii="Times New Roman" w:hAnsi="Times New Roman" w:eastAsia="仿宋_GB2312" w:cs="Times New Roman"/>
          <w:color w:val="auto"/>
          <w:sz w:val="32"/>
          <w:szCs w:val="32"/>
          <w:lang w:val="en-US" w:eastAsia="zh-CN"/>
        </w:rPr>
        <w:t>新市区新体巷357号（驰达大厦正对面，室内场馆）。</w:t>
      </w:r>
    </w:p>
    <w:p w14:paraId="0156324F">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报到时，需出示身份证和笔试准考证。</w:t>
      </w:r>
    </w:p>
    <w:p w14:paraId="00D44D45">
      <w:pPr>
        <w:keepNext w:val="0"/>
        <w:keepLines w:val="0"/>
        <w:pageBreakBefore w:val="0"/>
        <w:widowControl w:val="0"/>
        <w:numPr>
          <w:ilvl w:val="0"/>
          <w:numId w:val="0"/>
        </w:numPr>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二、</w:t>
      </w:r>
      <w:r>
        <w:rPr>
          <w:rFonts w:hint="default" w:ascii="Times New Roman" w:hAnsi="Times New Roman" w:eastAsia="黑体" w:cs="Times New Roman"/>
          <w:color w:val="auto"/>
          <w:sz w:val="32"/>
          <w:szCs w:val="32"/>
          <w:lang w:val="en-US" w:eastAsia="zh-CN"/>
        </w:rPr>
        <w:t>进入面试人员</w:t>
      </w:r>
    </w:p>
    <w:p w14:paraId="29CFE965">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面试人员名单、面试日期详见附件1。</w:t>
      </w:r>
    </w:p>
    <w:p w14:paraId="590BB8D9">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三、放弃面试的处理</w:t>
      </w:r>
    </w:p>
    <w:p w14:paraId="4D43086B">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放弃面试</w:t>
      </w:r>
      <w:r>
        <w:rPr>
          <w:rFonts w:hint="default" w:ascii="Times New Roman" w:hAnsi="Times New Roman" w:eastAsia="仿宋_GB2312" w:cs="Times New Roman"/>
          <w:color w:val="auto"/>
          <w:sz w:val="32"/>
          <w:szCs w:val="32"/>
          <w:lang w:eastAsia="zh-CN"/>
        </w:rPr>
        <w:t>者</w:t>
      </w:r>
      <w:r>
        <w:rPr>
          <w:rFonts w:hint="default" w:ascii="Times New Roman" w:hAnsi="Times New Roman" w:eastAsia="仿宋_GB2312" w:cs="Times New Roman"/>
          <w:color w:val="auto"/>
          <w:sz w:val="32"/>
          <w:szCs w:val="32"/>
        </w:rPr>
        <w:t>须</w:t>
      </w:r>
      <w:r>
        <w:rPr>
          <w:rFonts w:hint="default" w:ascii="Times New Roman" w:hAnsi="Times New Roman" w:eastAsia="仿宋_GB2312" w:cs="Times New Roman"/>
          <w:color w:val="auto"/>
          <w:sz w:val="32"/>
          <w:szCs w:val="32"/>
          <w:lang w:eastAsia="zh-CN"/>
        </w:rPr>
        <w:t>填写</w:t>
      </w:r>
      <w:r>
        <w:rPr>
          <w:rFonts w:hint="default" w:ascii="Times New Roman" w:hAnsi="Times New Roman" w:eastAsia="仿宋_GB2312" w:cs="Times New Roman"/>
          <w:color w:val="auto"/>
          <w:sz w:val="32"/>
          <w:szCs w:val="32"/>
        </w:rPr>
        <w:t>《放弃面试资格</w:t>
      </w:r>
      <w:r>
        <w:rPr>
          <w:rFonts w:hint="default" w:ascii="Times New Roman" w:hAnsi="Times New Roman" w:eastAsia="仿宋_GB2312" w:cs="Times New Roman"/>
          <w:color w:val="auto"/>
          <w:sz w:val="32"/>
          <w:szCs w:val="32"/>
          <w:lang w:eastAsia="zh-CN"/>
        </w:rPr>
        <w:t>的</w:t>
      </w:r>
      <w:r>
        <w:rPr>
          <w:rFonts w:hint="default" w:ascii="Times New Roman" w:hAnsi="Times New Roman" w:eastAsia="仿宋_GB2312" w:cs="Times New Roman"/>
          <w:color w:val="auto"/>
          <w:sz w:val="32"/>
          <w:szCs w:val="32"/>
        </w:rPr>
        <w:t>声明》（</w:t>
      </w:r>
      <w:r>
        <w:rPr>
          <w:rFonts w:hint="default" w:ascii="Times New Roman" w:hAnsi="Times New Roman" w:eastAsia="仿宋_GB2312" w:cs="Times New Roman"/>
          <w:color w:val="auto"/>
          <w:sz w:val="32"/>
          <w:szCs w:val="32"/>
          <w:lang w:eastAsia="zh-CN"/>
        </w:rPr>
        <w:t>见</w:t>
      </w:r>
      <w:r>
        <w:rPr>
          <w:rFonts w:hint="default" w:ascii="Times New Roman" w:hAnsi="Times New Roman" w:eastAsia="仿宋_GB2312" w:cs="Times New Roman"/>
          <w:color w:val="auto"/>
          <w:sz w:val="32"/>
          <w:szCs w:val="32"/>
        </w:rPr>
        <w:t>附件2）</w:t>
      </w:r>
      <w:r>
        <w:rPr>
          <w:rFonts w:hint="default" w:ascii="Times New Roman" w:hAnsi="Times New Roman" w:eastAsia="仿宋_GB2312" w:cs="Times New Roman"/>
          <w:color w:val="auto"/>
          <w:sz w:val="32"/>
          <w:szCs w:val="32"/>
          <w:lang w:eastAsia="zh-CN"/>
        </w:rPr>
        <w:t>，经本人签名后，</w:t>
      </w:r>
      <w:r>
        <w:rPr>
          <w:rFonts w:hint="default" w:ascii="Times New Roman" w:hAnsi="Times New Roman" w:eastAsia="仿宋_GB2312" w:cs="Times New Roman"/>
          <w:b w:val="0"/>
          <w:bCs/>
          <w:color w:val="auto"/>
          <w:sz w:val="32"/>
          <w:szCs w:val="32"/>
        </w:rPr>
        <w:t>于</w:t>
      </w:r>
      <w:r>
        <w:rPr>
          <w:rFonts w:hint="default" w:ascii="Times New Roman" w:hAnsi="Times New Roman" w:eastAsia="仿宋_GB2312" w:cs="Times New Roman"/>
          <w:b w:val="0"/>
          <w:bCs/>
          <w:color w:val="auto"/>
          <w:sz w:val="32"/>
          <w:szCs w:val="32"/>
          <w:lang w:val="en-US" w:eastAsia="zh-CN"/>
        </w:rPr>
        <w:t>2026</w:t>
      </w:r>
      <w:r>
        <w:rPr>
          <w:rFonts w:hint="default" w:ascii="Times New Roman" w:hAnsi="Times New Roman" w:eastAsia="仿宋_GB2312" w:cs="Times New Roman"/>
          <w:b w:val="0"/>
          <w:bCs/>
          <w:color w:val="auto"/>
          <w:sz w:val="32"/>
          <w:szCs w:val="32"/>
        </w:rPr>
        <w:t>年</w:t>
      </w:r>
      <w:r>
        <w:rPr>
          <w:rFonts w:hint="eastAsia"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b w:val="0"/>
          <w:bCs/>
          <w:color w:val="auto"/>
          <w:sz w:val="32"/>
          <w:szCs w:val="32"/>
        </w:rPr>
        <w:t>月</w:t>
      </w:r>
      <w:r>
        <w:rPr>
          <w:rFonts w:hint="eastAsia" w:ascii="Times New Roman" w:hAnsi="Times New Roman" w:eastAsia="仿宋_GB2312" w:cs="Times New Roman"/>
          <w:color w:val="auto"/>
          <w:sz w:val="32"/>
          <w:szCs w:val="32"/>
          <w:highlight w:val="none"/>
          <w:lang w:val="en-US" w:eastAsia="zh-CN"/>
        </w:rPr>
        <w:t>26</w:t>
      </w:r>
      <w:r>
        <w:rPr>
          <w:rFonts w:hint="default" w:ascii="Times New Roman" w:hAnsi="Times New Roman" w:eastAsia="仿宋_GB2312" w:cs="Times New Roman"/>
          <w:b w:val="0"/>
          <w:bCs/>
          <w:color w:val="auto"/>
          <w:sz w:val="32"/>
          <w:szCs w:val="32"/>
        </w:rPr>
        <w:t>日</w:t>
      </w:r>
      <w:r>
        <w:rPr>
          <w:rFonts w:hint="eastAsia" w:ascii="Times New Roman" w:hAnsi="Times New Roman" w:eastAsia="仿宋_GB2312" w:cs="Times New Roman"/>
          <w:color w:val="auto"/>
          <w:sz w:val="32"/>
          <w:szCs w:val="32"/>
          <w:highlight w:val="none"/>
          <w:lang w:val="en-US" w:eastAsia="zh-CN"/>
        </w:rPr>
        <w:t>下午7</w:t>
      </w:r>
      <w:r>
        <w:rPr>
          <w:rFonts w:hint="default" w:ascii="Times New Roman" w:hAnsi="Times New Roman" w:eastAsia="仿宋_GB2312" w:cs="Times New Roman"/>
          <w:b w:val="0"/>
          <w:bCs/>
          <w:color w:val="auto"/>
          <w:sz w:val="32"/>
          <w:szCs w:val="32"/>
          <w:highlight w:val="none"/>
        </w:rPr>
        <w:t>时</w:t>
      </w:r>
      <w:r>
        <w:rPr>
          <w:rFonts w:hint="default" w:ascii="Times New Roman" w:hAnsi="Times New Roman" w:eastAsia="仿宋_GB2312" w:cs="Times New Roman"/>
          <w:b w:val="0"/>
          <w:bCs/>
          <w:color w:val="auto"/>
          <w:sz w:val="32"/>
          <w:szCs w:val="32"/>
        </w:rPr>
        <w:t>前</w:t>
      </w:r>
      <w:r>
        <w:rPr>
          <w:rFonts w:hint="default" w:ascii="Times New Roman" w:hAnsi="Times New Roman" w:eastAsia="仿宋_GB2312" w:cs="Times New Roman"/>
          <w:color w:val="auto"/>
          <w:sz w:val="32"/>
          <w:szCs w:val="32"/>
          <w:lang w:eastAsia="zh-CN"/>
        </w:rPr>
        <w:t>发送</w:t>
      </w:r>
      <w:r>
        <w:rPr>
          <w:rFonts w:hint="default" w:ascii="Times New Roman" w:hAnsi="Times New Roman" w:eastAsia="仿宋_GB2312" w:cs="Times New Roman"/>
          <w:color w:val="auto"/>
          <w:sz w:val="32"/>
          <w:szCs w:val="32"/>
        </w:rPr>
        <w:t>扫描件（jpg或pdf格式，大小不超过1M）</w:t>
      </w:r>
      <w:r>
        <w:rPr>
          <w:rFonts w:hint="default" w:ascii="Times New Roman" w:hAnsi="Times New Roman" w:eastAsia="仿宋_GB2312" w:cs="Times New Roman"/>
          <w:color w:val="auto"/>
          <w:sz w:val="32"/>
          <w:szCs w:val="32"/>
          <w:lang w:eastAsia="zh-CN"/>
        </w:rPr>
        <w:t>至</w:t>
      </w:r>
      <w:r>
        <w:rPr>
          <w:rFonts w:hint="eastAsia" w:ascii="Times New Roman" w:hAnsi="Times New Roman" w:eastAsia="仿宋_GB2312" w:cs="Times New Roman"/>
          <w:color w:val="auto"/>
          <w:sz w:val="32"/>
          <w:szCs w:val="32"/>
          <w:lang w:val="en-US" w:eastAsia="zh-CN"/>
        </w:rPr>
        <w:t>宁夏出入境边防检查总站</w:t>
      </w:r>
      <w:r>
        <w:rPr>
          <w:rFonts w:hint="default" w:ascii="Times New Roman" w:hAnsi="Times New Roman" w:eastAsia="仿宋_GB2312" w:cs="Times New Roman"/>
          <w:color w:val="auto"/>
          <w:sz w:val="32"/>
          <w:szCs w:val="32"/>
          <w:lang w:val="en-US" w:eastAsia="zh-CN"/>
        </w:rPr>
        <w:t>招录专用邮箱</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b w:val="0"/>
          <w:bCs w:val="0"/>
          <w:color w:val="auto"/>
          <w:sz w:val="32"/>
          <w:szCs w:val="32"/>
          <w:lang w:val="en-US" w:eastAsia="zh-CN"/>
        </w:rPr>
        <w:t>nxzzgkzlb@126.com</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eastAsia="zh-CN"/>
        </w:rPr>
        <w:t>，并致电</w:t>
      </w:r>
      <w:r>
        <w:rPr>
          <w:rFonts w:hint="default" w:ascii="Times New Roman" w:hAnsi="Times New Roman" w:eastAsia="仿宋_GB2312" w:cs="Times New Roman"/>
          <w:color w:val="auto"/>
          <w:sz w:val="32"/>
          <w:szCs w:val="32"/>
          <w:lang w:val="en-US" w:eastAsia="zh-CN"/>
        </w:rPr>
        <w:t>确认（</w:t>
      </w:r>
      <w:r>
        <w:rPr>
          <w:rFonts w:hint="eastAsia" w:ascii="Times New Roman" w:hAnsi="Times New Roman" w:eastAsia="仿宋_GB2312" w:cs="Times New Roman"/>
          <w:color w:val="auto"/>
          <w:sz w:val="32"/>
          <w:szCs w:val="32"/>
          <w:lang w:val="en-US" w:eastAsia="zh-CN"/>
        </w:rPr>
        <w:t>0951-4015040</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，前期已</w:t>
      </w:r>
      <w:r>
        <w:rPr>
          <w:rFonts w:hint="default" w:ascii="Times New Roman" w:hAnsi="Times New Roman" w:eastAsia="仿宋_GB2312" w:cs="Times New Roman"/>
          <w:color w:val="auto"/>
          <w:sz w:val="32"/>
          <w:szCs w:val="32"/>
          <w:lang w:eastAsia="zh-CN"/>
        </w:rPr>
        <w:t>发送</w:t>
      </w:r>
      <w:r>
        <w:rPr>
          <w:rFonts w:hint="default" w:ascii="Times New Roman" w:hAnsi="Times New Roman" w:eastAsia="仿宋_GB2312" w:cs="Times New Roman"/>
          <w:color w:val="auto"/>
          <w:sz w:val="32"/>
          <w:szCs w:val="32"/>
        </w:rPr>
        <w:t>的无需再次</w:t>
      </w:r>
      <w:r>
        <w:rPr>
          <w:rFonts w:hint="default" w:ascii="Times New Roman" w:hAnsi="Times New Roman" w:eastAsia="仿宋_GB2312" w:cs="Times New Roman"/>
          <w:color w:val="auto"/>
          <w:sz w:val="32"/>
          <w:szCs w:val="32"/>
          <w:lang w:eastAsia="zh-CN"/>
        </w:rPr>
        <w:t>发送</w:t>
      </w:r>
      <w:r>
        <w:rPr>
          <w:rFonts w:hint="default" w:ascii="Times New Roman" w:hAnsi="Times New Roman" w:eastAsia="仿宋_GB2312" w:cs="Times New Roman"/>
          <w:color w:val="auto"/>
          <w:sz w:val="32"/>
          <w:szCs w:val="32"/>
        </w:rPr>
        <w:t>。</w:t>
      </w:r>
    </w:p>
    <w:p w14:paraId="080B09AA">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rPr>
        <w:t>未在规定时间内</w:t>
      </w:r>
      <w:r>
        <w:rPr>
          <w:rFonts w:hint="default" w:ascii="Times New Roman" w:hAnsi="Times New Roman" w:eastAsia="黑体" w:cs="Times New Roman"/>
          <w:color w:val="auto"/>
          <w:sz w:val="32"/>
          <w:szCs w:val="32"/>
          <w:lang w:eastAsia="zh-CN"/>
        </w:rPr>
        <w:t>填报</w:t>
      </w:r>
      <w:r>
        <w:rPr>
          <w:rFonts w:hint="default" w:ascii="Times New Roman" w:hAnsi="Times New Roman" w:eastAsia="黑体" w:cs="Times New Roman"/>
          <w:color w:val="auto"/>
          <w:sz w:val="32"/>
          <w:szCs w:val="32"/>
        </w:rPr>
        <w:t>放弃</w:t>
      </w:r>
      <w:r>
        <w:rPr>
          <w:rFonts w:hint="default" w:ascii="Times New Roman" w:hAnsi="Times New Roman" w:eastAsia="黑体" w:cs="Times New Roman"/>
          <w:color w:val="auto"/>
          <w:sz w:val="32"/>
          <w:szCs w:val="32"/>
          <w:lang w:eastAsia="zh-CN"/>
        </w:rPr>
        <w:t>面试</w:t>
      </w:r>
      <w:r>
        <w:rPr>
          <w:rFonts w:hint="default" w:ascii="Times New Roman" w:hAnsi="Times New Roman" w:eastAsia="黑体" w:cs="Times New Roman"/>
          <w:color w:val="auto"/>
          <w:sz w:val="32"/>
          <w:szCs w:val="32"/>
        </w:rPr>
        <w:t>声明，又因个人原因不参加面试的，将视情节上报中央公务员主管部门记入诚信档案。</w:t>
      </w:r>
    </w:p>
    <w:p w14:paraId="2FDCD929">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四、资格复审</w:t>
      </w:r>
    </w:p>
    <w:p w14:paraId="1BC86BA9">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资格复审分为线上资格复审及现场资格复审两个环节。</w:t>
      </w:r>
    </w:p>
    <w:p w14:paraId="0680D9AA">
      <w:pPr>
        <w:keepNext w:val="0"/>
        <w:keepLines w:val="0"/>
        <w:pageBreakBefore w:val="0"/>
        <w:widowControl w:val="0"/>
        <w:kinsoku/>
        <w:wordWrap w:val="0"/>
        <w:overflowPunct/>
        <w:topLinePunct w:val="0"/>
        <w:autoSpaceDE/>
        <w:autoSpaceDN/>
        <w:bidi w:val="0"/>
        <w:adjustRightInd w:val="0"/>
        <w:snapToGrid w:val="0"/>
        <w:spacing w:after="0" w:line="540" w:lineRule="exact"/>
        <w:ind w:firstLine="643" w:firstLineChars="200"/>
        <w:jc w:val="both"/>
        <w:textAlignment w:val="auto"/>
        <w:rPr>
          <w:rFonts w:hint="default" w:ascii="楷体_GB2312" w:hAnsi="楷体_GB2312" w:eastAsia="楷体_GB2312" w:cs="楷体_GB2312"/>
          <w:b/>
          <w:bCs w:val="0"/>
          <w:color w:val="auto"/>
          <w:sz w:val="32"/>
          <w:szCs w:val="32"/>
          <w:lang w:val="en-US" w:eastAsia="zh-CN"/>
        </w:rPr>
      </w:pPr>
      <w:r>
        <w:rPr>
          <w:rFonts w:hint="default" w:ascii="楷体_GB2312" w:hAnsi="楷体_GB2312" w:eastAsia="楷体_GB2312" w:cs="楷体_GB2312"/>
          <w:b/>
          <w:bCs w:val="0"/>
          <w:color w:val="auto"/>
          <w:sz w:val="32"/>
          <w:szCs w:val="32"/>
          <w:lang w:val="en-US" w:eastAsia="zh-CN"/>
        </w:rPr>
        <w:t>（一）线上资格复审</w:t>
      </w:r>
    </w:p>
    <w:p w14:paraId="7C90AC83">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请考生</w:t>
      </w:r>
      <w:r>
        <w:rPr>
          <w:rFonts w:hint="default" w:ascii="Times New Roman" w:hAnsi="Times New Roman" w:eastAsia="仿宋_GB2312" w:cs="Times New Roman"/>
          <w:color w:val="auto"/>
          <w:sz w:val="32"/>
          <w:szCs w:val="32"/>
          <w:lang w:eastAsia="zh-CN"/>
        </w:rPr>
        <w:t>在</w:t>
      </w:r>
      <w:r>
        <w:rPr>
          <w:rFonts w:hint="default" w:ascii="Times New Roman" w:hAnsi="Times New Roman" w:eastAsia="仿宋_GB2312" w:cs="Times New Roman"/>
          <w:color w:val="auto"/>
          <w:sz w:val="32"/>
          <w:szCs w:val="32"/>
        </w:rPr>
        <w:t>“移民管理警察招考小助手”</w:t>
      </w:r>
      <w:r>
        <w:rPr>
          <w:rFonts w:hint="default" w:ascii="Times New Roman" w:hAnsi="Times New Roman" w:eastAsia="仿宋_GB2312" w:cs="Times New Roman"/>
          <w:color w:val="auto"/>
          <w:sz w:val="32"/>
          <w:szCs w:val="32"/>
          <w:lang w:eastAsia="zh-CN"/>
        </w:rPr>
        <w:t>微信</w:t>
      </w:r>
      <w:r>
        <w:rPr>
          <w:rFonts w:hint="default" w:ascii="Times New Roman" w:hAnsi="Times New Roman" w:eastAsia="仿宋_GB2312" w:cs="Times New Roman"/>
          <w:color w:val="auto"/>
          <w:sz w:val="32"/>
          <w:szCs w:val="32"/>
        </w:rPr>
        <w:t>小程序，登录“招考快线专区”，使用“资格复审材料上传”功能，于</w:t>
      </w:r>
      <w:r>
        <w:rPr>
          <w:rFonts w:hint="default" w:ascii="Times New Roman" w:hAnsi="Times New Roman" w:eastAsia="仿宋_GB2312" w:cs="Times New Roman"/>
          <w:b w:val="0"/>
          <w:bCs/>
          <w:color w:val="auto"/>
          <w:sz w:val="32"/>
          <w:szCs w:val="32"/>
          <w:lang w:val="en-US" w:eastAsia="zh-CN"/>
        </w:rPr>
        <w:t>2026</w:t>
      </w:r>
      <w:r>
        <w:rPr>
          <w:rFonts w:hint="default" w:ascii="Times New Roman" w:hAnsi="Times New Roman" w:eastAsia="仿宋_GB2312" w:cs="Times New Roman"/>
          <w:b w:val="0"/>
          <w:bCs/>
          <w:color w:val="auto"/>
          <w:sz w:val="32"/>
          <w:szCs w:val="32"/>
        </w:rPr>
        <w:t>年</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月</w:t>
      </w:r>
      <w:r>
        <w:rPr>
          <w:rFonts w:hint="default" w:ascii="Times New Roman" w:hAnsi="Times New Roman" w:eastAsia="仿宋_GB2312" w:cs="Times New Roman"/>
          <w:color w:val="auto"/>
          <w:sz w:val="32"/>
          <w:szCs w:val="32"/>
          <w:highlight w:val="none"/>
          <w:lang w:val="en-US" w:eastAsia="zh-CN"/>
        </w:rPr>
        <w:t>26</w:t>
      </w:r>
      <w:r>
        <w:rPr>
          <w:rFonts w:hint="default" w:ascii="Times New Roman" w:hAnsi="Times New Roman" w:eastAsia="仿宋_GB2312" w:cs="Times New Roman"/>
          <w:color w:val="auto"/>
          <w:sz w:val="32"/>
          <w:szCs w:val="32"/>
          <w:highlight w:val="none"/>
        </w:rPr>
        <w:t>日</w:t>
      </w:r>
      <w:r>
        <w:rPr>
          <w:rFonts w:hint="default" w:ascii="Times New Roman" w:hAnsi="Times New Roman" w:eastAsia="仿宋_GB2312" w:cs="Times New Roman"/>
          <w:color w:val="auto"/>
          <w:sz w:val="32"/>
          <w:szCs w:val="32"/>
          <w:highlight w:val="none"/>
          <w:lang w:val="en-US" w:eastAsia="zh-CN"/>
        </w:rPr>
        <w:t>下午5</w:t>
      </w:r>
      <w:r>
        <w:rPr>
          <w:rFonts w:hint="default" w:ascii="Times New Roman" w:hAnsi="Times New Roman" w:eastAsia="仿宋_GB2312" w:cs="Times New Roman"/>
          <w:color w:val="auto"/>
          <w:sz w:val="32"/>
          <w:szCs w:val="32"/>
          <w:highlight w:val="none"/>
        </w:rPr>
        <w:t>时</w:t>
      </w:r>
      <w:r>
        <w:rPr>
          <w:rFonts w:hint="default" w:ascii="Times New Roman" w:hAnsi="Times New Roman" w:eastAsia="仿宋_GB2312" w:cs="Times New Roman"/>
          <w:b w:val="0"/>
          <w:bCs/>
          <w:color w:val="auto"/>
          <w:sz w:val="32"/>
          <w:szCs w:val="32"/>
        </w:rPr>
        <w:t>前提交以下材料</w:t>
      </w:r>
      <w:r>
        <w:rPr>
          <w:rFonts w:hint="default" w:ascii="Times New Roman" w:hAnsi="Times New Roman" w:eastAsia="仿宋_GB2312" w:cs="Times New Roman"/>
          <w:b w:val="0"/>
          <w:bCs/>
          <w:color w:val="auto"/>
          <w:sz w:val="32"/>
          <w:szCs w:val="32"/>
          <w:lang w:eastAsia="zh-CN"/>
        </w:rPr>
        <w:t>（正反面）</w:t>
      </w:r>
      <w:r>
        <w:rPr>
          <w:rFonts w:hint="default" w:ascii="Times New Roman" w:hAnsi="Times New Roman" w:eastAsia="仿宋_GB2312" w:cs="Times New Roman"/>
          <w:color w:val="auto"/>
          <w:sz w:val="32"/>
          <w:szCs w:val="32"/>
        </w:rPr>
        <w:t>接受线上资格复审，提交后请注意查看审核结果。</w:t>
      </w:r>
      <w:r>
        <w:rPr>
          <w:rFonts w:hint="default" w:ascii="Times New Roman" w:hAnsi="Times New Roman" w:eastAsia="仿宋_GB2312" w:cs="Times New Roman"/>
          <w:color w:val="auto"/>
          <w:sz w:val="32"/>
          <w:szCs w:val="32"/>
          <w:lang w:val="en-US" w:eastAsia="zh-CN"/>
        </w:rPr>
        <w:t>以下材料须清晰扫描，不具备扫描条件的也可拍照。</w:t>
      </w:r>
    </w:p>
    <w:p w14:paraId="45A86CE5">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1．本人身份证、学生证或工作证。</w:t>
      </w:r>
    </w:p>
    <w:p w14:paraId="1D8DBD61">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2．1寸彩色证件照。</w:t>
      </w:r>
    </w:p>
    <w:p w14:paraId="7AF410B7">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3．公共科目笔试准考证。</w:t>
      </w:r>
    </w:p>
    <w:p w14:paraId="16159212">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4．考生报名登记表（</w:t>
      </w:r>
      <w:r>
        <w:rPr>
          <w:rFonts w:hint="default" w:ascii="Times New Roman" w:hAnsi="Times New Roman" w:eastAsia="仿宋_GB2312" w:cs="Times New Roman"/>
          <w:color w:val="auto"/>
          <w:sz w:val="32"/>
          <w:szCs w:val="32"/>
          <w:lang w:eastAsia="zh-CN"/>
        </w:rPr>
        <w:t>须从报名系统导出，</w:t>
      </w:r>
      <w:r>
        <w:rPr>
          <w:rFonts w:hint="default" w:ascii="Times New Roman" w:hAnsi="Times New Roman" w:eastAsia="仿宋_GB2312" w:cs="Times New Roman"/>
          <w:color w:val="auto"/>
          <w:sz w:val="32"/>
          <w:szCs w:val="32"/>
        </w:rPr>
        <w:t>双面打印，</w:t>
      </w:r>
      <w:r>
        <w:rPr>
          <w:rFonts w:hint="default" w:ascii="Times New Roman" w:hAnsi="Times New Roman" w:eastAsia="仿宋_GB2312" w:cs="Times New Roman"/>
          <w:color w:val="auto"/>
          <w:sz w:val="32"/>
          <w:szCs w:val="32"/>
          <w:lang w:eastAsia="zh-CN"/>
        </w:rPr>
        <w:t>贴好照片。</w:t>
      </w:r>
      <w:r>
        <w:rPr>
          <w:rFonts w:hint="default" w:ascii="Times New Roman" w:hAnsi="Times New Roman" w:eastAsia="仿宋_GB2312" w:cs="Times New Roman"/>
          <w:color w:val="auto"/>
          <w:sz w:val="32"/>
          <w:szCs w:val="32"/>
        </w:rPr>
        <w:t>如实</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详细填写个人学习、工作经历，时间必须连续，并注明各学习阶段是否在职学习，取得何种学历和学位；</w:t>
      </w:r>
      <w:r>
        <w:rPr>
          <w:rFonts w:hint="default" w:ascii="Times New Roman" w:hAnsi="Times New Roman" w:eastAsia="仿宋_GB2312" w:cs="Times New Roman"/>
          <w:color w:val="auto"/>
          <w:sz w:val="32"/>
          <w:szCs w:val="32"/>
          <w:lang w:eastAsia="zh-CN"/>
        </w:rPr>
        <w:t>应</w:t>
      </w:r>
      <w:r>
        <w:rPr>
          <w:rFonts w:hint="default" w:ascii="Times New Roman" w:hAnsi="Times New Roman" w:eastAsia="仿宋_GB2312" w:cs="Times New Roman"/>
          <w:color w:val="auto"/>
          <w:sz w:val="32"/>
          <w:szCs w:val="32"/>
        </w:rPr>
        <w:t>与系统填报信息保持一致，不得更改、不得手写</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确需</w:t>
      </w:r>
      <w:r>
        <w:rPr>
          <w:rFonts w:hint="default" w:ascii="Times New Roman" w:hAnsi="Times New Roman" w:eastAsia="仿宋_GB2312" w:cs="Times New Roman"/>
          <w:color w:val="auto"/>
          <w:sz w:val="32"/>
          <w:szCs w:val="32"/>
          <w:lang w:eastAsia="zh-CN"/>
        </w:rPr>
        <w:t>修</w:t>
      </w:r>
      <w:r>
        <w:rPr>
          <w:rFonts w:hint="default" w:ascii="Times New Roman" w:hAnsi="Times New Roman" w:eastAsia="仿宋_GB2312" w:cs="Times New Roman"/>
          <w:color w:val="auto"/>
          <w:sz w:val="32"/>
          <w:szCs w:val="32"/>
        </w:rPr>
        <w:t>改的，应</w:t>
      </w:r>
      <w:r>
        <w:rPr>
          <w:rFonts w:hint="default" w:ascii="Times New Roman" w:hAnsi="Times New Roman" w:eastAsia="仿宋_GB2312" w:cs="Times New Roman"/>
          <w:color w:val="auto"/>
          <w:sz w:val="32"/>
          <w:szCs w:val="32"/>
          <w:lang w:eastAsia="zh-CN"/>
        </w:rPr>
        <w:t>在备注栏注明修改项及修改原因</w:t>
      </w:r>
      <w:r>
        <w:rPr>
          <w:rFonts w:hint="default" w:ascii="Times New Roman" w:hAnsi="Times New Roman" w:eastAsia="仿宋_GB2312" w:cs="Times New Roman"/>
          <w:color w:val="auto"/>
          <w:sz w:val="32"/>
          <w:szCs w:val="32"/>
        </w:rPr>
        <w:t>）。</w:t>
      </w:r>
    </w:p>
    <w:p w14:paraId="48DD0523">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．高等教育各阶段学历、学位证书以及所报职位要求的外语等级证书、职业资格证书。</w:t>
      </w:r>
    </w:p>
    <w:p w14:paraId="18E4D8F5">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．除上述材料外，考生需提供由所在院校教务处、毕业生分配工作办公室（或就业指导部门）盖章、毕业生分配工作办公室负责人签字的</w:t>
      </w:r>
      <w:r>
        <w:rPr>
          <w:rFonts w:hint="default" w:ascii="Times New Roman" w:hAnsi="Times New Roman" w:eastAsia="仿宋_GB2312" w:cs="Times New Roman"/>
          <w:b/>
          <w:bCs/>
          <w:color w:val="auto"/>
          <w:sz w:val="32"/>
          <w:szCs w:val="32"/>
        </w:rPr>
        <w:t>报名推荐表</w:t>
      </w:r>
      <w:r>
        <w:rPr>
          <w:rFonts w:hint="default" w:ascii="Times New Roman" w:hAnsi="Times New Roman" w:eastAsia="仿宋_GB2312" w:cs="Times New Roman"/>
          <w:color w:val="auto"/>
          <w:sz w:val="32"/>
          <w:szCs w:val="32"/>
        </w:rPr>
        <w:t>（须</w:t>
      </w:r>
      <w:r>
        <w:rPr>
          <w:rFonts w:hint="eastAsia" w:ascii="Times New Roman" w:hAnsi="Times New Roman" w:eastAsia="仿宋_GB2312" w:cs="Times New Roman"/>
          <w:color w:val="auto"/>
          <w:sz w:val="32"/>
          <w:szCs w:val="32"/>
          <w:lang w:val="en-US" w:eastAsia="zh-CN"/>
        </w:rPr>
        <w:t>从国家公务员局专题网站下载，</w:t>
      </w:r>
      <w:r>
        <w:rPr>
          <w:rFonts w:hint="default" w:ascii="Times New Roman" w:hAnsi="Times New Roman" w:eastAsia="仿宋_GB2312" w:cs="Times New Roman"/>
          <w:color w:val="auto"/>
          <w:sz w:val="32"/>
          <w:szCs w:val="32"/>
        </w:rPr>
        <w:t>双面打印，贴好照片，注明培养方式），以及教务处盖章的</w:t>
      </w:r>
      <w:r>
        <w:rPr>
          <w:rFonts w:hint="default" w:ascii="Times New Roman" w:hAnsi="Times New Roman" w:eastAsia="仿宋_GB2312" w:cs="Times New Roman"/>
          <w:b/>
          <w:bCs/>
          <w:color w:val="auto"/>
          <w:sz w:val="32"/>
          <w:szCs w:val="32"/>
        </w:rPr>
        <w:t>成绩单</w:t>
      </w:r>
      <w:r>
        <w:rPr>
          <w:rFonts w:hint="default" w:ascii="Times New Roman" w:hAnsi="Times New Roman" w:eastAsia="仿宋_GB2312" w:cs="Times New Roman"/>
          <w:color w:val="auto"/>
          <w:sz w:val="32"/>
          <w:szCs w:val="32"/>
        </w:rPr>
        <w:t>。</w:t>
      </w:r>
    </w:p>
    <w:p w14:paraId="43B1D7D9">
      <w:pPr>
        <w:keepNext w:val="0"/>
        <w:keepLines w:val="0"/>
        <w:pageBreakBefore w:val="0"/>
        <w:widowControl w:val="0"/>
        <w:kinsoku/>
        <w:wordWrap w:val="0"/>
        <w:overflowPunct/>
        <w:topLinePunct w:val="0"/>
        <w:autoSpaceDE/>
        <w:autoSpaceDN/>
        <w:bidi w:val="0"/>
        <w:adjustRightInd w:val="0"/>
        <w:snapToGrid w:val="0"/>
        <w:spacing w:after="0" w:line="540" w:lineRule="exact"/>
        <w:ind w:firstLine="643" w:firstLineChars="200"/>
        <w:jc w:val="both"/>
        <w:textAlignment w:val="auto"/>
        <w:rPr>
          <w:rFonts w:hint="default" w:ascii="楷体_GB2312" w:hAnsi="楷体_GB2312" w:eastAsia="楷体_GB2312" w:cs="楷体_GB2312"/>
          <w:b/>
          <w:bCs w:val="0"/>
          <w:color w:val="auto"/>
          <w:sz w:val="32"/>
          <w:szCs w:val="32"/>
          <w:lang w:val="en-US" w:eastAsia="zh-CN"/>
        </w:rPr>
      </w:pPr>
      <w:r>
        <w:rPr>
          <w:rFonts w:hint="eastAsia" w:ascii="楷体_GB2312" w:hAnsi="楷体_GB2312" w:eastAsia="楷体_GB2312" w:cs="楷体_GB2312"/>
          <w:b/>
          <w:bCs w:val="0"/>
          <w:color w:val="auto"/>
          <w:sz w:val="32"/>
          <w:szCs w:val="32"/>
          <w:lang w:val="en-US" w:eastAsia="zh-CN"/>
        </w:rPr>
        <w:t>（二）</w:t>
      </w:r>
      <w:r>
        <w:rPr>
          <w:rFonts w:hint="default" w:ascii="楷体_GB2312" w:hAnsi="楷体_GB2312" w:eastAsia="楷体_GB2312" w:cs="楷体_GB2312"/>
          <w:b/>
          <w:bCs w:val="0"/>
          <w:color w:val="auto"/>
          <w:sz w:val="32"/>
          <w:szCs w:val="32"/>
          <w:lang w:val="en-US" w:eastAsia="zh-CN"/>
        </w:rPr>
        <w:t>现场资格复审</w:t>
      </w:r>
    </w:p>
    <w:p w14:paraId="5F36F40F">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highlight w:val="none"/>
          <w:lang w:val="en-US" w:eastAsia="zh-CN"/>
        </w:rPr>
        <w:t>现场资格复审</w:t>
      </w:r>
      <w:r>
        <w:rPr>
          <w:rFonts w:hint="eastAsia" w:ascii="Times New Roman" w:hAnsi="Times New Roman" w:eastAsia="仿宋_GB2312" w:cs="Times New Roman"/>
          <w:color w:val="auto"/>
          <w:sz w:val="32"/>
          <w:szCs w:val="32"/>
          <w:highlight w:val="none"/>
          <w:lang w:val="en-US" w:eastAsia="zh-CN"/>
        </w:rPr>
        <w:t>时间定</w:t>
      </w:r>
      <w:r>
        <w:rPr>
          <w:rFonts w:hint="default" w:ascii="Times New Roman" w:hAnsi="Times New Roman" w:eastAsia="仿宋_GB2312" w:cs="Times New Roman"/>
          <w:color w:val="auto"/>
          <w:sz w:val="32"/>
          <w:szCs w:val="32"/>
          <w:highlight w:val="none"/>
          <w:lang w:val="en-US" w:eastAsia="zh-CN"/>
        </w:rPr>
        <w:t>于2026年1</w:t>
      </w:r>
      <w:r>
        <w:rPr>
          <w:rFonts w:hint="default" w:ascii="Times New Roman" w:hAnsi="Times New Roman" w:eastAsia="仿宋_GB2312" w:cs="Times New Roman"/>
          <w:color w:val="auto"/>
          <w:sz w:val="32"/>
          <w:szCs w:val="32"/>
          <w:highlight w:val="none"/>
        </w:rPr>
        <w:t>月</w:t>
      </w:r>
      <w:r>
        <w:rPr>
          <w:rFonts w:hint="default" w:ascii="Times New Roman" w:hAnsi="Times New Roman" w:eastAsia="仿宋_GB2312" w:cs="Times New Roman"/>
          <w:color w:val="auto"/>
          <w:sz w:val="32"/>
          <w:szCs w:val="32"/>
          <w:highlight w:val="none"/>
          <w:lang w:val="en-US" w:eastAsia="zh-CN"/>
        </w:rPr>
        <w:t>29</w:t>
      </w:r>
      <w:r>
        <w:rPr>
          <w:rFonts w:hint="default" w:ascii="Times New Roman" w:hAnsi="Times New Roman" w:eastAsia="仿宋_GB2312" w:cs="Times New Roman"/>
          <w:color w:val="auto"/>
          <w:sz w:val="32"/>
          <w:szCs w:val="32"/>
          <w:highlight w:val="none"/>
        </w:rPr>
        <w:t>日</w:t>
      </w:r>
      <w:r>
        <w:rPr>
          <w:rFonts w:hint="default" w:ascii="Times New Roman" w:hAnsi="Times New Roman" w:eastAsia="仿宋_GB2312" w:cs="Times New Roman"/>
          <w:color w:val="auto"/>
          <w:sz w:val="32"/>
          <w:szCs w:val="32"/>
          <w:highlight w:val="none"/>
          <w:lang w:val="en-US" w:eastAsia="zh-CN"/>
        </w:rPr>
        <w:t>进行</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lang w:val="en-US" w:eastAsia="zh-CN"/>
        </w:rPr>
        <w:t>考生</w:t>
      </w:r>
      <w:r>
        <w:rPr>
          <w:rFonts w:hint="default" w:ascii="Times New Roman" w:hAnsi="Times New Roman" w:eastAsia="仿宋_GB2312" w:cs="Times New Roman"/>
          <w:color w:val="auto"/>
          <w:sz w:val="32"/>
          <w:szCs w:val="32"/>
          <w:highlight w:val="none"/>
          <w:lang w:val="en-US" w:eastAsia="zh-CN"/>
        </w:rPr>
        <w:t>须</w:t>
      </w:r>
      <w:r>
        <w:rPr>
          <w:rFonts w:hint="eastAsia" w:ascii="Times New Roman" w:hAnsi="Times New Roman" w:eastAsia="仿宋_GB2312" w:cs="Times New Roman"/>
          <w:color w:val="auto"/>
          <w:sz w:val="32"/>
          <w:szCs w:val="32"/>
          <w:lang w:val="en-US" w:eastAsia="zh-CN"/>
        </w:rPr>
        <w:t>携带</w:t>
      </w:r>
      <w:r>
        <w:rPr>
          <w:rFonts w:hint="default" w:ascii="Times New Roman" w:hAnsi="Times New Roman" w:eastAsia="仿宋_GB2312" w:cs="Times New Roman"/>
          <w:color w:val="auto"/>
          <w:sz w:val="32"/>
          <w:szCs w:val="32"/>
        </w:rPr>
        <w:t>上述1至</w:t>
      </w:r>
      <w:r>
        <w:rPr>
          <w:rFonts w:hint="eastAsia"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项材料的</w:t>
      </w:r>
      <w:r>
        <w:rPr>
          <w:rFonts w:hint="eastAsia" w:ascii="黑体" w:hAnsi="黑体" w:eastAsia="黑体" w:cs="黑体"/>
          <w:color w:val="auto"/>
          <w:sz w:val="32"/>
          <w:szCs w:val="32"/>
        </w:rPr>
        <w:t>原件和复印件</w:t>
      </w:r>
      <w:r>
        <w:rPr>
          <w:rFonts w:hint="eastAsia" w:ascii="Times New Roman" w:hAnsi="Times New Roman" w:eastAsia="仿宋_GB2312" w:cs="Times New Roman"/>
          <w:color w:val="auto"/>
          <w:sz w:val="32"/>
          <w:szCs w:val="32"/>
          <w:lang w:eastAsia="zh-CN"/>
        </w:rPr>
        <w:t>，于</w:t>
      </w:r>
      <w:r>
        <w:rPr>
          <w:rFonts w:hint="eastAsia" w:ascii="Times New Roman" w:hAnsi="Times New Roman" w:eastAsia="仿宋_GB2312" w:cs="Times New Roman"/>
          <w:color w:val="auto"/>
          <w:sz w:val="32"/>
          <w:szCs w:val="32"/>
          <w:lang w:val="en-US" w:eastAsia="zh-CN"/>
        </w:rPr>
        <w:t>当日</w:t>
      </w:r>
      <w:r>
        <w:rPr>
          <w:rFonts w:hint="default" w:ascii="Times New Roman" w:hAnsi="Times New Roman" w:eastAsia="仿宋_GB2312" w:cs="Times New Roman"/>
          <w:color w:val="auto"/>
          <w:sz w:val="32"/>
          <w:szCs w:val="32"/>
          <w:highlight w:val="none"/>
          <w:lang w:val="en-US" w:eastAsia="zh-CN"/>
        </w:rPr>
        <w:t>下午3:00至3:30</w:t>
      </w:r>
      <w:r>
        <w:rPr>
          <w:rFonts w:hint="eastAsia" w:ascii="Times New Roman" w:hAnsi="Times New Roman" w:eastAsia="仿宋_GB2312" w:cs="Times New Roman"/>
          <w:color w:val="auto"/>
          <w:sz w:val="32"/>
          <w:szCs w:val="32"/>
          <w:lang w:val="en-US" w:eastAsia="zh-CN"/>
        </w:rPr>
        <w:t>到资格复审地点报到进行资格复审。</w:t>
      </w:r>
    </w:p>
    <w:p w14:paraId="0054FEBB">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规依纪依法严肃处理。</w:t>
      </w:r>
    </w:p>
    <w:p w14:paraId="6B209428">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rPr>
        <w:t>资格审查贯穿录用工作全过程，在各环节发现考生存在不得报考的情形或者不符合报考资格条件的，招录机关均可取消其报考</w:t>
      </w:r>
      <w:r>
        <w:rPr>
          <w:rFonts w:hint="eastAsia" w:ascii="黑体" w:hAnsi="黑体" w:eastAsia="黑体" w:cs="黑体"/>
          <w:color w:val="auto"/>
          <w:sz w:val="32"/>
          <w:szCs w:val="32"/>
          <w:lang w:eastAsia="zh-CN"/>
        </w:rPr>
        <w:t>（</w:t>
      </w:r>
      <w:r>
        <w:rPr>
          <w:rFonts w:hint="eastAsia" w:ascii="黑体" w:hAnsi="黑体" w:eastAsia="黑体" w:cs="黑体"/>
          <w:color w:val="auto"/>
          <w:sz w:val="32"/>
          <w:szCs w:val="32"/>
        </w:rPr>
        <w:t>录用</w:t>
      </w:r>
      <w:r>
        <w:rPr>
          <w:rFonts w:hint="eastAsia" w:ascii="黑体" w:hAnsi="黑体" w:eastAsia="黑体" w:cs="黑体"/>
          <w:color w:val="auto"/>
          <w:sz w:val="32"/>
          <w:szCs w:val="32"/>
          <w:lang w:eastAsia="zh-CN"/>
        </w:rPr>
        <w:t>）</w:t>
      </w:r>
      <w:r>
        <w:rPr>
          <w:rFonts w:hint="eastAsia" w:ascii="黑体" w:hAnsi="黑体" w:eastAsia="黑体" w:cs="黑体"/>
          <w:color w:val="auto"/>
          <w:sz w:val="32"/>
          <w:szCs w:val="32"/>
        </w:rPr>
        <w:t>资格。</w:t>
      </w:r>
    </w:p>
    <w:p w14:paraId="655BBD58">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五、心理素质测评</w:t>
      </w:r>
    </w:p>
    <w:p w14:paraId="7B142A6A">
      <w:pPr>
        <w:keepNext w:val="0"/>
        <w:keepLines w:val="0"/>
        <w:pageBreakBefore w:val="0"/>
        <w:widowControl w:val="0"/>
        <w:kinsoku/>
        <w:wordWrap w:val="0"/>
        <w:overflowPunct/>
        <w:topLinePunct w:val="0"/>
        <w:autoSpaceDE/>
        <w:autoSpaceDN/>
        <w:bidi w:val="0"/>
        <w:adjustRightInd w:val="0"/>
        <w:snapToGrid w:val="0"/>
        <w:spacing w:after="0" w:line="60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（一）</w:t>
      </w:r>
      <w:r>
        <w:rPr>
          <w:rFonts w:hint="default" w:ascii="Times New Roman" w:hAnsi="Times New Roman" w:eastAsia="仿宋_GB2312" w:cs="Times New Roman"/>
          <w:color w:val="auto"/>
          <w:sz w:val="32"/>
          <w:szCs w:val="32"/>
          <w:lang w:val="en-US" w:eastAsia="zh-CN"/>
        </w:rPr>
        <w:t>心理素质测评</w:t>
      </w:r>
      <w:r>
        <w:rPr>
          <w:rFonts w:hint="default" w:ascii="Times New Roman" w:hAnsi="Times New Roman" w:eastAsia="仿宋_GB2312" w:cs="Times New Roman"/>
          <w:color w:val="auto"/>
          <w:sz w:val="32"/>
          <w:szCs w:val="32"/>
          <w:highlight w:val="none"/>
          <w:lang w:val="en-US" w:eastAsia="zh-CN"/>
        </w:rPr>
        <w:t>时间定于2026年1月29日现场资格复审后进行。</w:t>
      </w:r>
    </w:p>
    <w:p w14:paraId="1648E63F">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val="0"/>
          <w:bCs w:val="0"/>
          <w:color w:val="auto"/>
          <w:sz w:val="32"/>
          <w:szCs w:val="32"/>
          <w:highlight w:val="none"/>
          <w:lang w:val="en-US" w:eastAsia="zh-CN"/>
        </w:rPr>
        <w:t>（二）</w:t>
      </w:r>
      <w:r>
        <w:rPr>
          <w:rFonts w:hint="default" w:ascii="Times New Roman" w:hAnsi="Times New Roman" w:eastAsia="仿宋_GB2312" w:cs="Times New Roman"/>
          <w:color w:val="auto"/>
          <w:sz w:val="32"/>
          <w:szCs w:val="32"/>
          <w:lang w:val="en-US" w:eastAsia="zh-CN"/>
        </w:rPr>
        <w:t>心理素质测评结果不计入总分，作为择优确定拟录用人员的重要参考。</w:t>
      </w:r>
    </w:p>
    <w:p w14:paraId="22FC593C">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六、体能测评</w:t>
      </w:r>
    </w:p>
    <w:p w14:paraId="77DF9F48">
      <w:pPr>
        <w:keepNext w:val="0"/>
        <w:keepLines w:val="0"/>
        <w:pageBreakBefore w:val="0"/>
        <w:widowControl w:val="0"/>
        <w:kinsoku/>
        <w:wordWrap w:val="0"/>
        <w:overflowPunct/>
        <w:topLinePunct w:val="0"/>
        <w:autoSpaceDE/>
        <w:autoSpaceDN/>
        <w:bidi w:val="0"/>
        <w:adjustRightInd w:val="0"/>
        <w:snapToGrid w:val="0"/>
        <w:spacing w:after="0" w:line="60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highlight w:val="none"/>
        </w:rPr>
        <w:t>（一）</w:t>
      </w:r>
      <w:r>
        <w:rPr>
          <w:rFonts w:hint="default" w:ascii="Times New Roman" w:hAnsi="Times New Roman" w:eastAsia="仿宋_GB2312" w:cs="Times New Roman"/>
          <w:color w:val="auto"/>
          <w:sz w:val="32"/>
          <w:szCs w:val="32"/>
          <w:lang w:val="en-US" w:eastAsia="zh-CN"/>
        </w:rPr>
        <w:t>体能测评时间</w:t>
      </w:r>
      <w:r>
        <w:rPr>
          <w:rFonts w:hint="default" w:ascii="Times New Roman" w:hAnsi="Times New Roman" w:eastAsia="仿宋_GB2312" w:cs="Times New Roman"/>
          <w:color w:val="auto"/>
          <w:sz w:val="32"/>
          <w:szCs w:val="32"/>
          <w:highlight w:val="none"/>
          <w:lang w:val="en-US" w:eastAsia="zh-CN"/>
        </w:rPr>
        <w:t>定于</w:t>
      </w:r>
      <w:r>
        <w:rPr>
          <w:rFonts w:hint="eastAsia" w:ascii="Times New Roman" w:hAnsi="Times New Roman" w:eastAsia="仿宋_GB2312" w:cs="Times New Roman"/>
          <w:color w:val="auto"/>
          <w:sz w:val="32"/>
          <w:szCs w:val="32"/>
          <w:highlight w:val="none"/>
          <w:lang w:val="en-US" w:eastAsia="zh-CN"/>
        </w:rPr>
        <w:t>2026年</w:t>
      </w:r>
      <w:r>
        <w:rPr>
          <w:rFonts w:hint="default" w:ascii="Times New Roman" w:hAnsi="Times New Roman" w:eastAsia="仿宋_GB2312" w:cs="Times New Roman"/>
          <w:color w:val="auto"/>
          <w:sz w:val="32"/>
          <w:szCs w:val="32"/>
          <w:highlight w:val="none"/>
          <w:lang w:val="en-US" w:eastAsia="zh-CN"/>
        </w:rPr>
        <w:t>1月31日下午</w:t>
      </w:r>
      <w:r>
        <w:rPr>
          <w:rFonts w:hint="default" w:ascii="Times New Roman" w:hAnsi="Times New Roman" w:eastAsia="仿宋_GB2312" w:cs="Times New Roman"/>
          <w:color w:val="auto"/>
          <w:sz w:val="32"/>
          <w:szCs w:val="32"/>
          <w:highlight w:val="none"/>
        </w:rPr>
        <w:t>3:00至3:30</w:t>
      </w:r>
      <w:r>
        <w:rPr>
          <w:rFonts w:hint="default" w:ascii="Times New Roman" w:hAnsi="Times New Roman" w:eastAsia="仿宋_GB2312" w:cs="Times New Roman"/>
          <w:color w:val="auto"/>
          <w:sz w:val="32"/>
          <w:szCs w:val="32"/>
          <w:highlight w:val="none"/>
          <w:lang w:val="en-US" w:eastAsia="zh-CN"/>
        </w:rPr>
        <w:t>进行</w:t>
      </w: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highlight w:val="none"/>
          <w:lang w:val="en-US" w:eastAsia="zh-CN"/>
        </w:rPr>
        <w:t>参加体能测评的</w:t>
      </w:r>
      <w:r>
        <w:rPr>
          <w:rFonts w:hint="default" w:ascii="Times New Roman" w:hAnsi="Times New Roman" w:eastAsia="仿宋_GB2312" w:cs="Times New Roman"/>
          <w:color w:val="auto"/>
          <w:sz w:val="32"/>
          <w:szCs w:val="32"/>
          <w:highlight w:val="none"/>
          <w:lang w:val="en-US" w:eastAsia="zh-CN"/>
        </w:rPr>
        <w:t>考生须携带身份证和笔试准考证</w:t>
      </w:r>
      <w:r>
        <w:rPr>
          <w:rFonts w:hint="default" w:ascii="Times New Roman" w:hAnsi="Times New Roman" w:eastAsia="仿宋_GB2312" w:cs="Times New Roman"/>
          <w:color w:val="auto"/>
          <w:sz w:val="32"/>
          <w:szCs w:val="32"/>
          <w:highlight w:val="none"/>
        </w:rPr>
        <w:t>到指定地点</w:t>
      </w:r>
      <w:r>
        <w:rPr>
          <w:rFonts w:hint="default" w:ascii="Times New Roman" w:hAnsi="Times New Roman" w:eastAsia="仿宋_GB2312" w:cs="Times New Roman"/>
          <w:color w:val="auto"/>
          <w:sz w:val="32"/>
          <w:szCs w:val="32"/>
          <w:highlight w:val="none"/>
          <w:lang w:val="en-US" w:eastAsia="zh-CN"/>
        </w:rPr>
        <w:t>参加体能测评。</w:t>
      </w:r>
    </w:p>
    <w:p w14:paraId="0D90C78C">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highlight w:val="none"/>
        </w:rPr>
        <w:t>（二）</w:t>
      </w:r>
      <w:r>
        <w:rPr>
          <w:rFonts w:hint="default" w:ascii="Times New Roman" w:hAnsi="Times New Roman" w:eastAsia="仿宋_GB2312" w:cs="Times New Roman"/>
          <w:color w:val="auto"/>
          <w:sz w:val="32"/>
          <w:szCs w:val="32"/>
        </w:rPr>
        <w:t>体能测评按照《公安机关录用人民警察体能测评项目和标准》执行，项目</w:t>
      </w:r>
      <w:r>
        <w:rPr>
          <w:rFonts w:hint="eastAsia" w:ascii="Times New Roman" w:hAnsi="Times New Roman" w:eastAsia="仿宋_GB2312" w:cs="Times New Roman"/>
          <w:color w:val="auto"/>
          <w:sz w:val="32"/>
          <w:szCs w:val="32"/>
          <w:lang w:val="en-US" w:eastAsia="zh-CN"/>
        </w:rPr>
        <w:t>包括</w:t>
      </w:r>
      <w:r>
        <w:rPr>
          <w:rFonts w:hint="default" w:ascii="Times New Roman" w:hAnsi="Times New Roman" w:eastAsia="仿宋_GB2312" w:cs="Times New Roman"/>
          <w:color w:val="auto"/>
          <w:sz w:val="32"/>
          <w:szCs w:val="32"/>
        </w:rPr>
        <w:t>纵跳摸高、10米×4往返跑</w:t>
      </w:r>
      <w:r>
        <w:rPr>
          <w:rFonts w:hint="eastAsia" w:ascii="Times New Roman" w:hAnsi="Times New Roman" w:eastAsia="仿宋_GB2312" w:cs="Times New Roman"/>
          <w:color w:val="auto"/>
          <w:sz w:val="32"/>
          <w:szCs w:val="32"/>
          <w:lang w:val="en-US" w:eastAsia="zh-CN"/>
        </w:rPr>
        <w:t>和</w:t>
      </w:r>
      <w:r>
        <w:rPr>
          <w:rFonts w:hint="default" w:ascii="Times New Roman" w:hAnsi="Times New Roman" w:eastAsia="仿宋_GB2312" w:cs="Times New Roman"/>
          <w:color w:val="auto"/>
          <w:sz w:val="32"/>
          <w:szCs w:val="32"/>
          <w:lang w:val="en-US" w:eastAsia="zh-CN"/>
        </w:rPr>
        <w:t>1000米</w:t>
      </w:r>
      <w:r>
        <w:rPr>
          <w:rFonts w:hint="eastAsia" w:ascii="Times New Roman" w:hAnsi="Times New Roman" w:eastAsia="仿宋_GB2312" w:cs="Times New Roman"/>
          <w:color w:val="auto"/>
          <w:sz w:val="32"/>
          <w:szCs w:val="32"/>
          <w:lang w:val="en-US" w:eastAsia="zh-CN"/>
        </w:rPr>
        <w:t>（男）/800米（女）</w:t>
      </w:r>
      <w:r>
        <w:rPr>
          <w:rFonts w:hint="default" w:ascii="Times New Roman" w:hAnsi="Times New Roman" w:eastAsia="仿宋_GB2312" w:cs="Times New Roman"/>
          <w:color w:val="auto"/>
          <w:sz w:val="32"/>
          <w:szCs w:val="32"/>
          <w:lang w:val="en-US" w:eastAsia="zh-CN"/>
        </w:rPr>
        <w:t>跑</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警务技术职位免予测评</w:t>
      </w:r>
      <w:r>
        <w:rPr>
          <w:rFonts w:hint="default" w:ascii="Times New Roman" w:hAnsi="Times New Roman" w:eastAsia="仿宋_GB2312" w:cs="Times New Roman"/>
          <w:color w:val="auto"/>
          <w:sz w:val="32"/>
          <w:szCs w:val="32"/>
          <w:lang w:val="en-US" w:eastAsia="zh-CN"/>
        </w:rPr>
        <w:t>1000米</w:t>
      </w:r>
      <w:r>
        <w:rPr>
          <w:rFonts w:hint="eastAsia" w:ascii="Times New Roman" w:hAnsi="Times New Roman" w:eastAsia="仿宋_GB2312" w:cs="Times New Roman"/>
          <w:color w:val="auto"/>
          <w:sz w:val="32"/>
          <w:szCs w:val="32"/>
          <w:lang w:val="en-US" w:eastAsia="zh-CN"/>
        </w:rPr>
        <w:t>（男）/800米（女）</w:t>
      </w:r>
      <w:r>
        <w:rPr>
          <w:rFonts w:hint="default" w:ascii="Times New Roman" w:hAnsi="Times New Roman" w:eastAsia="仿宋_GB2312" w:cs="Times New Roman"/>
          <w:color w:val="auto"/>
          <w:sz w:val="32"/>
          <w:szCs w:val="32"/>
          <w:lang w:val="en-US" w:eastAsia="zh-CN"/>
        </w:rPr>
        <w:t>跑项目。</w:t>
      </w:r>
    </w:p>
    <w:p w14:paraId="3B3DA219">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体能测评中凡一项不达标的，视为体能测评不合格</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不再参加后续项目及环节</w:t>
      </w:r>
      <w:r>
        <w:rPr>
          <w:rFonts w:hint="eastAsia" w:ascii="Times New Roman" w:hAnsi="Times New Roman" w:eastAsia="仿宋_GB2312" w:cs="Times New Roman"/>
          <w:color w:val="auto"/>
          <w:sz w:val="32"/>
          <w:szCs w:val="32"/>
          <w:lang w:val="en-US" w:eastAsia="zh-CN"/>
        </w:rPr>
        <w:t>。</w:t>
      </w:r>
    </w:p>
    <w:p w14:paraId="15F09AB4">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七</w:t>
      </w:r>
      <w:r>
        <w:rPr>
          <w:rFonts w:hint="default" w:ascii="Times New Roman" w:hAnsi="Times New Roman" w:eastAsia="黑体" w:cs="Times New Roman"/>
          <w:color w:val="auto"/>
          <w:sz w:val="32"/>
          <w:szCs w:val="32"/>
          <w:lang w:val="en-US" w:eastAsia="zh-CN"/>
        </w:rPr>
        <w:t>、面试安排</w:t>
      </w:r>
    </w:p>
    <w:p w14:paraId="309C442E">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b w:val="0"/>
          <w:bCs/>
          <w:color w:val="auto"/>
          <w:sz w:val="32"/>
          <w:szCs w:val="32"/>
        </w:rPr>
      </w:pPr>
      <w:r>
        <w:rPr>
          <w:rFonts w:hint="default" w:ascii="Times New Roman" w:hAnsi="Times New Roman" w:eastAsia="仿宋_GB2312" w:cs="Times New Roman"/>
          <w:color w:val="auto"/>
          <w:sz w:val="32"/>
          <w:szCs w:val="32"/>
          <w:highlight w:val="none"/>
        </w:rPr>
        <w:t>（一）</w:t>
      </w:r>
      <w:r>
        <w:rPr>
          <w:rFonts w:hint="default" w:ascii="Times New Roman" w:hAnsi="Times New Roman" w:eastAsia="仿宋_GB2312" w:cs="Times New Roman"/>
          <w:b w:val="0"/>
          <w:bCs/>
          <w:color w:val="auto"/>
          <w:sz w:val="32"/>
          <w:szCs w:val="32"/>
        </w:rPr>
        <w:t>面试采取现场面试方式，使用结构化面试题本。</w:t>
      </w:r>
    </w:p>
    <w:p w14:paraId="64E5C020">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黑体" w:cs="Times New Roman"/>
          <w:color w:val="auto"/>
          <w:sz w:val="32"/>
          <w:szCs w:val="32"/>
        </w:rPr>
      </w:pPr>
      <w:r>
        <w:rPr>
          <w:rFonts w:hint="default" w:ascii="Times New Roman" w:hAnsi="Times New Roman" w:eastAsia="仿宋_GB2312" w:cs="Times New Roman"/>
          <w:color w:val="auto"/>
          <w:sz w:val="32"/>
          <w:szCs w:val="32"/>
          <w:highlight w:val="none"/>
        </w:rPr>
        <w:t>（二）</w:t>
      </w:r>
      <w:r>
        <w:rPr>
          <w:rFonts w:hint="default" w:ascii="Times New Roman" w:hAnsi="Times New Roman" w:eastAsia="仿宋_GB2312" w:cs="Times New Roman"/>
          <w:b w:val="0"/>
          <w:bCs/>
          <w:color w:val="auto"/>
          <w:sz w:val="32"/>
          <w:szCs w:val="32"/>
        </w:rPr>
        <w:t>面试时间</w:t>
      </w:r>
      <w:r>
        <w:rPr>
          <w:rFonts w:hint="eastAsia" w:ascii="Times New Roman" w:hAnsi="Times New Roman" w:eastAsia="仿宋_GB2312" w:cs="Times New Roman"/>
          <w:b w:val="0"/>
          <w:bCs/>
          <w:color w:val="auto"/>
          <w:sz w:val="32"/>
          <w:szCs w:val="32"/>
          <w:lang w:val="en-US" w:eastAsia="zh-CN"/>
        </w:rPr>
        <w:t>定于2026年2月4日进行。参加面试的考生须于当日上午7:00前到指定地点报到</w:t>
      </w:r>
      <w:r>
        <w:rPr>
          <w:rFonts w:hint="default" w:ascii="Times New Roman" w:hAnsi="Times New Roman" w:eastAsia="仿宋_GB2312" w:cs="Times New Roman"/>
          <w:color w:val="auto"/>
          <w:sz w:val="32"/>
          <w:szCs w:val="32"/>
        </w:rPr>
        <w:t>（报到时请携带身份证和</w:t>
      </w:r>
      <w:r>
        <w:rPr>
          <w:rFonts w:hint="eastAsia" w:ascii="Times New Roman" w:hAnsi="Times New Roman" w:eastAsia="仿宋_GB2312" w:cs="Times New Roman"/>
          <w:color w:val="auto"/>
          <w:sz w:val="32"/>
          <w:szCs w:val="32"/>
          <w:lang w:val="en-US" w:eastAsia="zh-CN"/>
        </w:rPr>
        <w:t>准考证</w:t>
      </w:r>
      <w:r>
        <w:rPr>
          <w:rFonts w:hint="default" w:ascii="Times New Roman" w:hAnsi="Times New Roman" w:eastAsia="仿宋_GB2312" w:cs="Times New Roman"/>
          <w:color w:val="auto"/>
          <w:sz w:val="32"/>
          <w:szCs w:val="32"/>
        </w:rPr>
        <w:t>），全天封闭。</w:t>
      </w:r>
      <w:r>
        <w:rPr>
          <w:rFonts w:hint="default" w:ascii="Times New Roman" w:hAnsi="Times New Roman" w:eastAsia="黑体" w:cs="Times New Roman"/>
          <w:color w:val="auto"/>
          <w:sz w:val="32"/>
          <w:szCs w:val="32"/>
        </w:rPr>
        <w:t>截至面试当日上午</w:t>
      </w:r>
      <w:r>
        <w:rPr>
          <w:rFonts w:hint="default" w:ascii="Times New Roman" w:hAnsi="Times New Roman" w:eastAsia="黑体" w:cs="Times New Roman"/>
          <w:color w:val="auto"/>
          <w:sz w:val="32"/>
          <w:szCs w:val="32"/>
          <w:lang w:val="en-US" w:eastAsia="zh-CN"/>
        </w:rPr>
        <w:t>8:30</w:t>
      </w:r>
      <w:r>
        <w:rPr>
          <w:rFonts w:hint="default" w:ascii="Times New Roman" w:hAnsi="Times New Roman" w:eastAsia="黑体" w:cs="Times New Roman"/>
          <w:color w:val="auto"/>
          <w:sz w:val="32"/>
          <w:szCs w:val="32"/>
        </w:rPr>
        <w:t>没有进入候考室的考生，</w:t>
      </w:r>
      <w:r>
        <w:rPr>
          <w:rFonts w:hint="eastAsia" w:ascii="Times New Roman" w:hAnsi="Times New Roman" w:eastAsia="黑体" w:cs="Times New Roman"/>
          <w:color w:val="auto"/>
          <w:sz w:val="32"/>
          <w:szCs w:val="32"/>
          <w:lang w:val="en-US" w:eastAsia="zh-CN"/>
        </w:rPr>
        <w:t>视为自动放弃</w:t>
      </w:r>
      <w:r>
        <w:rPr>
          <w:rFonts w:hint="default" w:ascii="Times New Roman" w:hAnsi="Times New Roman" w:eastAsia="黑体" w:cs="Times New Roman"/>
          <w:color w:val="auto"/>
          <w:sz w:val="32"/>
          <w:szCs w:val="32"/>
        </w:rPr>
        <w:t>面试资格。</w:t>
      </w:r>
    </w:p>
    <w:p w14:paraId="289EA517">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八</w:t>
      </w:r>
      <w:r>
        <w:rPr>
          <w:rFonts w:hint="default" w:ascii="Times New Roman" w:hAnsi="Times New Roman" w:eastAsia="黑体" w:cs="Times New Roman"/>
          <w:color w:val="auto"/>
          <w:sz w:val="32"/>
          <w:szCs w:val="32"/>
          <w:lang w:val="en-US" w:eastAsia="zh-CN"/>
        </w:rPr>
        <w:t>、综合成绩计算方式</w:t>
      </w:r>
    </w:p>
    <w:p w14:paraId="391FF208">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综合成绩＝笔试合成成绩（行政职业能力测验占40%，申论占30%，公安类专业科目考试占30%）</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50%+面试成绩</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50%。</w:t>
      </w:r>
    </w:p>
    <w:p w14:paraId="779C6141">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九</w:t>
      </w:r>
      <w:r>
        <w:rPr>
          <w:rFonts w:hint="default" w:ascii="Times New Roman" w:hAnsi="Times New Roman" w:eastAsia="黑体" w:cs="Times New Roman"/>
          <w:color w:val="auto"/>
          <w:sz w:val="32"/>
          <w:szCs w:val="32"/>
          <w:lang w:val="en-US" w:eastAsia="zh-CN"/>
        </w:rPr>
        <w:t>、体检安排</w:t>
      </w:r>
    </w:p>
    <w:p w14:paraId="55F1ABBC">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highlight w:val="none"/>
        </w:rPr>
        <w:t>（一）</w:t>
      </w:r>
      <w:r>
        <w:rPr>
          <w:rFonts w:hint="default" w:ascii="Times New Roman" w:hAnsi="Times New Roman" w:eastAsia="仿宋_GB2312" w:cs="Times New Roman"/>
          <w:b w:val="0"/>
          <w:bCs/>
          <w:color w:val="auto"/>
          <w:sz w:val="32"/>
          <w:szCs w:val="32"/>
        </w:rPr>
        <w:t>体检人选的确定。面试后按</w:t>
      </w:r>
      <w:r>
        <w:rPr>
          <w:rFonts w:hint="default" w:ascii="Times New Roman" w:hAnsi="Times New Roman" w:eastAsia="仿宋_GB2312" w:cs="Times New Roman"/>
          <w:b w:val="0"/>
          <w:bCs/>
          <w:color w:val="auto"/>
          <w:sz w:val="32"/>
          <w:szCs w:val="32"/>
          <w:lang w:val="en-US" w:eastAsia="zh-CN"/>
        </w:rPr>
        <w:t>照</w:t>
      </w:r>
      <w:r>
        <w:rPr>
          <w:rFonts w:hint="default" w:ascii="Times New Roman" w:hAnsi="Times New Roman" w:eastAsia="仿宋_GB2312" w:cs="Times New Roman"/>
          <w:b w:val="0"/>
          <w:bCs/>
          <w:color w:val="auto"/>
          <w:sz w:val="32"/>
          <w:szCs w:val="32"/>
        </w:rPr>
        <w:t>综合成绩从高到低的顺序和</w:t>
      </w:r>
      <w:r>
        <w:rPr>
          <w:rFonts w:hint="default" w:ascii="Times New Roman" w:hAnsi="Times New Roman" w:eastAsia="仿宋_GB2312" w:cs="Times New Roman"/>
          <w:b w:val="0"/>
          <w:bCs/>
          <w:color w:val="auto"/>
          <w:sz w:val="32"/>
          <w:szCs w:val="32"/>
          <w:lang w:val="en-US" w:eastAsia="zh-CN"/>
        </w:rPr>
        <w:t>计划录用人数1.5:1的</w:t>
      </w:r>
      <w:r>
        <w:rPr>
          <w:rFonts w:hint="default" w:ascii="Times New Roman" w:hAnsi="Times New Roman" w:eastAsia="仿宋_GB2312" w:cs="Times New Roman"/>
          <w:b w:val="0"/>
          <w:bCs/>
          <w:color w:val="auto"/>
          <w:sz w:val="32"/>
          <w:szCs w:val="32"/>
        </w:rPr>
        <w:t>比例确定入围体检</w:t>
      </w:r>
      <w:r>
        <w:rPr>
          <w:rFonts w:hint="default" w:ascii="Times New Roman" w:hAnsi="Times New Roman" w:eastAsia="仿宋_GB2312" w:cs="Times New Roman"/>
          <w:b w:val="0"/>
          <w:bCs/>
          <w:color w:val="auto"/>
          <w:sz w:val="32"/>
          <w:szCs w:val="32"/>
          <w:lang w:val="en-US" w:eastAsia="zh-CN"/>
        </w:rPr>
        <w:t>人选</w:t>
      </w:r>
      <w:r>
        <w:rPr>
          <w:rFonts w:hint="default" w:ascii="Times New Roman" w:hAnsi="Times New Roman" w:eastAsia="仿宋_GB2312" w:cs="Times New Roman"/>
          <w:b w:val="0"/>
          <w:bCs/>
          <w:color w:val="auto"/>
          <w:sz w:val="32"/>
          <w:szCs w:val="32"/>
        </w:rPr>
        <w:t>；</w:t>
      </w:r>
      <w:r>
        <w:rPr>
          <w:rFonts w:hint="default" w:ascii="Times New Roman" w:hAnsi="Times New Roman" w:eastAsia="仿宋_GB2312" w:cs="Times New Roman"/>
          <w:b w:val="0"/>
          <w:bCs/>
          <w:color w:val="auto"/>
          <w:sz w:val="32"/>
          <w:szCs w:val="32"/>
          <w:lang w:val="en-US" w:eastAsia="zh-CN"/>
        </w:rPr>
        <w:t>参加面试人数与计划录用人数比例低于</w:t>
      </w:r>
      <w:r>
        <w:rPr>
          <w:rFonts w:hint="default" w:ascii="Times New Roman" w:hAnsi="Times New Roman" w:eastAsia="仿宋_GB2312" w:cs="Times New Roman"/>
          <w:b w:val="0"/>
          <w:bCs/>
          <w:color w:val="auto"/>
          <w:sz w:val="32"/>
          <w:szCs w:val="32"/>
        </w:rPr>
        <w:t>3:1的职位，考生面试成绩</w:t>
      </w:r>
      <w:r>
        <w:rPr>
          <w:rFonts w:hint="default" w:ascii="Times New Roman" w:hAnsi="Times New Roman" w:eastAsia="仿宋_GB2312" w:cs="Times New Roman"/>
          <w:b w:val="0"/>
          <w:bCs/>
          <w:color w:val="auto"/>
          <w:sz w:val="32"/>
          <w:szCs w:val="32"/>
          <w:lang w:val="en-US" w:eastAsia="zh-CN"/>
        </w:rPr>
        <w:t>还</w:t>
      </w:r>
      <w:r>
        <w:rPr>
          <w:rFonts w:hint="default" w:ascii="Times New Roman" w:hAnsi="Times New Roman" w:eastAsia="仿宋_GB2312" w:cs="Times New Roman"/>
          <w:b w:val="0"/>
          <w:bCs/>
          <w:color w:val="auto"/>
          <w:sz w:val="32"/>
          <w:szCs w:val="32"/>
        </w:rPr>
        <w:t>须达到</w:t>
      </w:r>
      <w:r>
        <w:rPr>
          <w:rFonts w:hint="default" w:ascii="Times New Roman" w:hAnsi="Times New Roman" w:eastAsia="仿宋_GB2312" w:cs="Times New Roman"/>
          <w:b w:val="0"/>
          <w:bCs/>
          <w:color w:val="auto"/>
          <w:sz w:val="32"/>
          <w:szCs w:val="32"/>
          <w:lang w:val="en-US" w:eastAsia="zh-CN"/>
        </w:rPr>
        <w:t>70</w:t>
      </w:r>
      <w:r>
        <w:rPr>
          <w:rFonts w:hint="default" w:ascii="Times New Roman" w:hAnsi="Times New Roman" w:eastAsia="仿宋_GB2312" w:cs="Times New Roman"/>
          <w:b w:val="0"/>
          <w:bCs/>
          <w:color w:val="auto"/>
          <w:sz w:val="32"/>
          <w:szCs w:val="32"/>
        </w:rPr>
        <w:t>分</w:t>
      </w:r>
      <w:r>
        <w:rPr>
          <w:rFonts w:hint="default" w:ascii="Times New Roman" w:hAnsi="Times New Roman" w:eastAsia="仿宋_GB2312" w:cs="Times New Roman"/>
          <w:b w:val="0"/>
          <w:bCs/>
          <w:color w:val="auto"/>
          <w:sz w:val="32"/>
          <w:szCs w:val="32"/>
          <w:lang w:eastAsia="zh-CN"/>
        </w:rPr>
        <w:t>（</w:t>
      </w:r>
      <w:r>
        <w:rPr>
          <w:rFonts w:hint="default" w:ascii="Times New Roman" w:hAnsi="Times New Roman" w:eastAsia="仿宋_GB2312" w:cs="Times New Roman"/>
          <w:b w:val="0"/>
          <w:bCs/>
          <w:color w:val="auto"/>
          <w:sz w:val="32"/>
          <w:szCs w:val="32"/>
          <w:lang w:val="en-US" w:eastAsia="zh-CN"/>
        </w:rPr>
        <w:t>面试合格分数线</w:t>
      </w:r>
      <w:r>
        <w:rPr>
          <w:rFonts w:hint="default" w:ascii="Times New Roman" w:hAnsi="Times New Roman" w:eastAsia="仿宋_GB2312" w:cs="Times New Roman"/>
          <w:b w:val="0"/>
          <w:bCs/>
          <w:color w:val="auto"/>
          <w:sz w:val="32"/>
          <w:szCs w:val="32"/>
          <w:lang w:eastAsia="zh-CN"/>
        </w:rPr>
        <w:t>）</w:t>
      </w:r>
      <w:r>
        <w:rPr>
          <w:rFonts w:hint="default" w:ascii="Times New Roman" w:hAnsi="Times New Roman" w:eastAsia="仿宋_GB2312" w:cs="Times New Roman"/>
          <w:b w:val="0"/>
          <w:bCs/>
          <w:color w:val="auto"/>
          <w:sz w:val="32"/>
          <w:szCs w:val="32"/>
        </w:rPr>
        <w:t>，方可进入体检。</w:t>
      </w:r>
    </w:p>
    <w:p w14:paraId="518DDA70">
      <w:pPr>
        <w:keepNext w:val="0"/>
        <w:keepLines w:val="0"/>
        <w:pageBreakBefore w:val="0"/>
        <w:widowControl w:val="0"/>
        <w:tabs>
          <w:tab w:val="left" w:pos="5137"/>
        </w:tabs>
        <w:kinsoku/>
        <w:wordWrap w:val="0"/>
        <w:overflowPunct/>
        <w:topLinePunct w:val="0"/>
        <w:autoSpaceDE/>
        <w:autoSpaceDN/>
        <w:bidi w:val="0"/>
        <w:adjustRightInd w:val="0"/>
        <w:snapToGrid w:val="0"/>
        <w:spacing w:after="0" w:line="60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（二）体检</w:t>
      </w:r>
      <w:r>
        <w:rPr>
          <w:rFonts w:hint="eastAsia" w:ascii="Times New Roman" w:hAnsi="Times New Roman" w:eastAsia="仿宋_GB2312" w:cs="Times New Roman"/>
          <w:color w:val="auto"/>
          <w:sz w:val="32"/>
          <w:szCs w:val="32"/>
          <w:highlight w:val="none"/>
          <w:lang w:val="en-US" w:eastAsia="zh-CN"/>
        </w:rPr>
        <w:t>时间</w:t>
      </w:r>
      <w:r>
        <w:rPr>
          <w:rFonts w:hint="default" w:ascii="Times New Roman" w:hAnsi="Times New Roman" w:eastAsia="仿宋_GB2312" w:cs="Times New Roman"/>
          <w:color w:val="auto"/>
          <w:sz w:val="32"/>
          <w:szCs w:val="32"/>
          <w:highlight w:val="none"/>
        </w:rPr>
        <w:t>定于</w:t>
      </w:r>
      <w:r>
        <w:rPr>
          <w:rFonts w:hint="default" w:ascii="Times New Roman" w:hAnsi="Times New Roman" w:eastAsia="仿宋_GB2312" w:cs="Times New Roman"/>
          <w:color w:val="auto"/>
          <w:sz w:val="32"/>
          <w:szCs w:val="32"/>
          <w:highlight w:val="none"/>
          <w:lang w:val="en-US" w:eastAsia="zh-CN"/>
        </w:rPr>
        <w:t>2026年2月7日</w:t>
      </w:r>
      <w:r>
        <w:rPr>
          <w:rFonts w:hint="eastAsia" w:ascii="Times New Roman" w:hAnsi="Times New Roman" w:eastAsia="仿宋_GB2312" w:cs="Times New Roman"/>
          <w:color w:val="auto"/>
          <w:sz w:val="32"/>
          <w:szCs w:val="32"/>
          <w:highlight w:val="none"/>
          <w:lang w:val="en-US" w:eastAsia="zh-CN"/>
        </w:rPr>
        <w:t>进行。参加体检的考生</w:t>
      </w:r>
      <w:r>
        <w:rPr>
          <w:rFonts w:hint="default" w:ascii="Times New Roman" w:hAnsi="Times New Roman" w:eastAsia="仿宋_GB2312" w:cs="Times New Roman"/>
          <w:color w:val="auto"/>
          <w:sz w:val="32"/>
          <w:szCs w:val="32"/>
          <w:highlight w:val="none"/>
          <w:lang w:val="en-US" w:eastAsia="zh-CN"/>
        </w:rPr>
        <w:t>须</w:t>
      </w:r>
      <w:r>
        <w:rPr>
          <w:rFonts w:hint="default" w:ascii="Times New Roman" w:hAnsi="Times New Roman" w:eastAsia="仿宋_GB2312" w:cs="Times New Roman"/>
          <w:color w:val="auto"/>
          <w:sz w:val="32"/>
          <w:szCs w:val="32"/>
          <w:highlight w:val="none"/>
        </w:rPr>
        <w:t>携带身份证</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1寸近期免冠彩色照片1张</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背面写明姓名及报考职位代码）</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具体安排将在面试结束后通知进入体检的考生</w:t>
      </w:r>
      <w:r>
        <w:rPr>
          <w:rFonts w:hint="default" w:ascii="Times New Roman" w:hAnsi="Times New Roman" w:eastAsia="仿宋_GB2312" w:cs="Times New Roman"/>
          <w:color w:val="auto"/>
          <w:sz w:val="32"/>
          <w:szCs w:val="32"/>
          <w:highlight w:val="none"/>
          <w:lang w:eastAsia="zh-CN"/>
        </w:rPr>
        <w:t>。</w:t>
      </w:r>
    </w:p>
    <w:p w14:paraId="0C489717">
      <w:pPr>
        <w:keepNext w:val="0"/>
        <w:keepLines w:val="0"/>
        <w:pageBreakBefore w:val="0"/>
        <w:widowControl w:val="0"/>
        <w:tabs>
          <w:tab w:val="left" w:pos="5137"/>
        </w:tabs>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val="0"/>
          <w:bCs w:val="0"/>
          <w:color w:val="auto"/>
          <w:sz w:val="32"/>
          <w:szCs w:val="32"/>
          <w:highlight w:val="none"/>
          <w:lang w:val="en-US" w:eastAsia="zh-CN"/>
        </w:rPr>
        <w:t>（三）</w:t>
      </w:r>
      <w:r>
        <w:rPr>
          <w:rFonts w:hint="default" w:ascii="Times New Roman" w:hAnsi="Times New Roman" w:eastAsia="仿宋_GB2312" w:cs="Times New Roman"/>
          <w:color w:val="auto"/>
          <w:sz w:val="32"/>
          <w:szCs w:val="32"/>
        </w:rPr>
        <w:t>体检标准和有关要求严格按照相关文件执行。</w:t>
      </w:r>
    </w:p>
    <w:p w14:paraId="292FB311">
      <w:pPr>
        <w:keepNext w:val="0"/>
        <w:keepLines w:val="0"/>
        <w:pageBreakBefore w:val="0"/>
        <w:widowControl w:val="0"/>
        <w:tabs>
          <w:tab w:val="left" w:pos="5137"/>
        </w:tabs>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对在体检过程中弄虚作假或者隐瞒真实情况致使体检结果失真的考生，一经查实，取消</w:t>
      </w:r>
      <w:r>
        <w:rPr>
          <w:rFonts w:hint="eastAsia" w:ascii="Times New Roman" w:hAnsi="Times New Roman" w:eastAsia="黑体" w:cs="Times New Roman"/>
          <w:color w:val="auto"/>
          <w:sz w:val="32"/>
          <w:szCs w:val="32"/>
          <w:lang w:val="en-US" w:eastAsia="zh-CN"/>
        </w:rPr>
        <w:t>报考（</w:t>
      </w:r>
      <w:r>
        <w:rPr>
          <w:rFonts w:hint="default" w:ascii="Times New Roman" w:hAnsi="Times New Roman" w:eastAsia="黑体" w:cs="Times New Roman"/>
          <w:color w:val="auto"/>
          <w:sz w:val="32"/>
          <w:szCs w:val="32"/>
          <w:lang w:val="en-US" w:eastAsia="zh-CN"/>
        </w:rPr>
        <w:t>录用</w:t>
      </w:r>
      <w:r>
        <w:rPr>
          <w:rFonts w:hint="eastAsia" w:ascii="Times New Roman" w:hAnsi="Times New Roman" w:eastAsia="黑体" w:cs="Times New Roman"/>
          <w:color w:val="auto"/>
          <w:sz w:val="32"/>
          <w:szCs w:val="32"/>
          <w:lang w:val="en-US" w:eastAsia="zh-CN"/>
        </w:rPr>
        <w:t>）</w:t>
      </w:r>
      <w:r>
        <w:rPr>
          <w:rFonts w:hint="default" w:ascii="Times New Roman" w:hAnsi="Times New Roman" w:eastAsia="黑体" w:cs="Times New Roman"/>
          <w:color w:val="auto"/>
          <w:sz w:val="32"/>
          <w:szCs w:val="32"/>
          <w:lang w:val="en-US" w:eastAsia="zh-CN"/>
        </w:rPr>
        <w:t>资格。</w:t>
      </w:r>
    </w:p>
    <w:p w14:paraId="5945F737">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十、确定考察对象的原则和办法</w:t>
      </w:r>
    </w:p>
    <w:p w14:paraId="0419EA4D">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仿宋_GB2312" w:cs="Times New Roman"/>
          <w:color w:val="auto"/>
          <w:sz w:val="32"/>
          <w:szCs w:val="32"/>
        </w:rPr>
        <w:t>根据面试和体检结果，</w:t>
      </w:r>
      <w:r>
        <w:rPr>
          <w:rFonts w:hint="eastAsia" w:ascii="Times New Roman" w:hAnsi="Times New Roman" w:eastAsia="仿宋_GB2312" w:cs="Times New Roman"/>
          <w:color w:val="000000"/>
          <w:sz w:val="32"/>
          <w:szCs w:val="32"/>
          <w:lang w:val="en-US" w:eastAsia="zh-CN"/>
        </w:rPr>
        <w:t>各职位</w:t>
      </w:r>
      <w:r>
        <w:rPr>
          <w:rFonts w:hint="default" w:ascii="Times New Roman" w:hAnsi="Times New Roman" w:eastAsia="仿宋_GB2312" w:cs="Times New Roman"/>
          <w:color w:val="000000"/>
          <w:sz w:val="32"/>
          <w:szCs w:val="32"/>
        </w:rPr>
        <w:t>按照综合成绩从高到低的顺序和</w:t>
      </w:r>
      <w:r>
        <w:rPr>
          <w:rFonts w:hint="eastAsia" w:ascii="Times New Roman" w:hAnsi="Times New Roman" w:eastAsia="仿宋_GB2312" w:cs="Times New Roman"/>
          <w:color w:val="000000"/>
          <w:sz w:val="32"/>
          <w:szCs w:val="32"/>
          <w:lang w:val="en-US" w:eastAsia="zh-CN"/>
        </w:rPr>
        <w:t>与</w:t>
      </w:r>
      <w:r>
        <w:rPr>
          <w:rFonts w:hint="default" w:ascii="Times New Roman" w:hAnsi="Times New Roman" w:eastAsia="仿宋_GB2312" w:cs="Times New Roman"/>
          <w:color w:val="000000"/>
          <w:sz w:val="32"/>
          <w:szCs w:val="32"/>
        </w:rPr>
        <w:t>计划</w:t>
      </w:r>
      <w:r>
        <w:rPr>
          <w:rFonts w:hint="eastAsia" w:ascii="Times New Roman" w:hAnsi="Times New Roman" w:eastAsia="仿宋_GB2312" w:cs="Times New Roman"/>
          <w:color w:val="000000"/>
          <w:sz w:val="32"/>
          <w:szCs w:val="32"/>
          <w:lang w:val="en-US" w:eastAsia="zh-CN"/>
        </w:rPr>
        <w:t>录用人数</w:t>
      </w:r>
      <w:r>
        <w:rPr>
          <w:rFonts w:hint="default" w:ascii="Times New Roman" w:hAnsi="Times New Roman" w:eastAsia="仿宋_GB2312" w:cs="Times New Roman"/>
          <w:color w:val="000000"/>
          <w:sz w:val="32"/>
          <w:szCs w:val="32"/>
        </w:rPr>
        <w:t>1:1的比例依次确定入围考察人选</w:t>
      </w:r>
      <w:r>
        <w:rPr>
          <w:rFonts w:hint="default" w:ascii="Times New Roman" w:hAnsi="Times New Roman" w:eastAsia="仿宋_GB2312" w:cs="Times New Roman"/>
          <w:color w:val="auto"/>
          <w:sz w:val="32"/>
          <w:szCs w:val="32"/>
        </w:rPr>
        <w:t>，遇有考生自动放弃或不得确定为拟录用人员情形造成考察对象空缺时，按照职位综合成绩从高到低的顺序视情顺延递补考察对象。</w:t>
      </w:r>
    </w:p>
    <w:p w14:paraId="75097CE3">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十</w:t>
      </w:r>
      <w:r>
        <w:rPr>
          <w:rFonts w:hint="eastAsia" w:ascii="Times New Roman" w:hAnsi="Times New Roman" w:eastAsia="黑体" w:cs="Times New Roman"/>
          <w:color w:val="auto"/>
          <w:sz w:val="32"/>
          <w:szCs w:val="32"/>
          <w:lang w:val="en-US" w:eastAsia="zh-CN"/>
        </w:rPr>
        <w:t>一</w:t>
      </w:r>
      <w:r>
        <w:rPr>
          <w:rFonts w:hint="default" w:ascii="Times New Roman" w:hAnsi="Times New Roman" w:eastAsia="黑体" w:cs="Times New Roman"/>
          <w:color w:val="auto"/>
          <w:sz w:val="32"/>
          <w:szCs w:val="32"/>
          <w:lang w:val="en-US" w:eastAsia="zh-CN"/>
        </w:rPr>
        <w:t>、注意事项</w:t>
      </w:r>
    </w:p>
    <w:p w14:paraId="1F3E3ECF">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highlight w:val="none"/>
        </w:rPr>
        <w:t>（一）</w:t>
      </w:r>
      <w:r>
        <w:rPr>
          <w:rFonts w:hint="default" w:ascii="Times New Roman" w:hAnsi="Times New Roman" w:eastAsia="仿宋_GB2312" w:cs="Times New Roman"/>
          <w:color w:val="auto"/>
          <w:sz w:val="32"/>
          <w:szCs w:val="32"/>
        </w:rPr>
        <w:t>根据《公务员法》第七十四条，公务员之间有夫妻关系、直系血亲关系、三代以内旁系血亲关系以及近姻亲关系的，不得在同一机关双方直接隶属同一领导人员的职位或者有直接上下级领导关系的职位工作，也不得在其中一方担任领导职务的机关从事组织、人事、纪检、督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w:t>
      </w:r>
      <w:r>
        <w:rPr>
          <w:rFonts w:hint="eastAsia" w:ascii="Times New Roman" w:hAnsi="Times New Roman" w:eastAsia="仿宋_GB2312" w:cs="Times New Roman"/>
          <w:color w:val="auto"/>
          <w:sz w:val="32"/>
          <w:szCs w:val="32"/>
          <w:lang w:val="en-US" w:eastAsia="zh-CN"/>
        </w:rPr>
        <w:t>报考（</w:t>
      </w:r>
      <w:r>
        <w:rPr>
          <w:rFonts w:hint="default" w:ascii="Times New Roman" w:hAnsi="Times New Roman" w:eastAsia="仿宋_GB2312" w:cs="Times New Roman"/>
          <w:color w:val="auto"/>
          <w:sz w:val="32"/>
          <w:szCs w:val="32"/>
        </w:rPr>
        <w:t>录用</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资格。</w:t>
      </w:r>
    </w:p>
    <w:p w14:paraId="1FE25403">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val="0"/>
          <w:bCs w:val="0"/>
          <w:color w:val="auto"/>
          <w:sz w:val="32"/>
          <w:szCs w:val="32"/>
          <w:highlight w:val="none"/>
          <w:lang w:val="en-US" w:eastAsia="zh-CN"/>
        </w:rPr>
        <w:t>（二）</w:t>
      </w:r>
      <w:r>
        <w:rPr>
          <w:rFonts w:hint="default" w:ascii="Times New Roman" w:hAnsi="Times New Roman" w:eastAsia="仿宋_GB2312" w:cs="Times New Roman"/>
          <w:color w:val="auto"/>
          <w:sz w:val="32"/>
          <w:szCs w:val="32"/>
        </w:rPr>
        <w:t>面试当日按规定实行全天封闭管理，</w:t>
      </w:r>
      <w:r>
        <w:rPr>
          <w:rFonts w:hint="default" w:ascii="Times New Roman" w:hAnsi="Times New Roman" w:eastAsia="仿宋_GB2312" w:cs="Times New Roman"/>
          <w:color w:val="auto"/>
          <w:sz w:val="32"/>
          <w:szCs w:val="32"/>
          <w:highlight w:val="none"/>
        </w:rPr>
        <w:t>考生所携带的与面试无关的个人物品（包、通讯工具、矿泉水、文件资料等）均不得带入面试室和候考室</w:t>
      </w:r>
      <w:r>
        <w:rPr>
          <w:rFonts w:hint="default" w:ascii="Times New Roman" w:hAnsi="Times New Roman" w:eastAsia="仿宋_GB2312" w:cs="Times New Roman"/>
          <w:color w:val="auto"/>
          <w:sz w:val="32"/>
          <w:szCs w:val="32"/>
          <w:highlight w:val="none"/>
          <w:lang w:eastAsia="zh-CN"/>
        </w:rPr>
        <w:t>。考生携带的手机等</w:t>
      </w:r>
      <w:r>
        <w:rPr>
          <w:rFonts w:hint="default" w:ascii="Times New Roman" w:hAnsi="Times New Roman" w:eastAsia="仿宋_GB2312" w:cs="Times New Roman"/>
          <w:color w:val="auto"/>
          <w:sz w:val="32"/>
          <w:szCs w:val="32"/>
          <w:highlight w:val="none"/>
          <w:lang w:val="en-US" w:eastAsia="zh-CN"/>
        </w:rPr>
        <w:t>电子</w:t>
      </w:r>
      <w:r>
        <w:rPr>
          <w:rFonts w:hint="default" w:ascii="Times New Roman" w:hAnsi="Times New Roman" w:eastAsia="仿宋_GB2312" w:cs="Times New Roman"/>
          <w:color w:val="auto"/>
          <w:sz w:val="32"/>
          <w:szCs w:val="32"/>
          <w:highlight w:val="none"/>
          <w:lang w:eastAsia="zh-CN"/>
        </w:rPr>
        <w:t>设备需关闭交工作人员统一保管，离场时取回。其余物品请考生在报到前妥善存放，报考单位不负责保管，如出现物品遗失，后果由考生本人承担。</w:t>
      </w:r>
      <w:r>
        <w:rPr>
          <w:rFonts w:hint="default" w:ascii="Times New Roman" w:hAnsi="Times New Roman" w:eastAsia="仿宋_GB2312" w:cs="Times New Roman"/>
          <w:color w:val="auto"/>
          <w:sz w:val="32"/>
          <w:szCs w:val="32"/>
          <w:highlight w:val="none"/>
        </w:rPr>
        <w:t>进场前，将由工作人员使用仪器进行安检。如在候考期间使用手机等</w:t>
      </w:r>
      <w:r>
        <w:rPr>
          <w:rFonts w:hint="eastAsia" w:ascii="Times New Roman" w:hAnsi="Times New Roman" w:eastAsia="仿宋_GB2312" w:cs="Times New Roman"/>
          <w:color w:val="auto"/>
          <w:sz w:val="32"/>
          <w:szCs w:val="32"/>
          <w:highlight w:val="none"/>
          <w:lang w:val="en-US" w:eastAsia="zh-CN"/>
        </w:rPr>
        <w:t>电子</w:t>
      </w:r>
      <w:r>
        <w:rPr>
          <w:rFonts w:hint="default" w:ascii="Times New Roman" w:hAnsi="Times New Roman" w:eastAsia="仿宋_GB2312" w:cs="Times New Roman"/>
          <w:color w:val="auto"/>
          <w:sz w:val="32"/>
          <w:szCs w:val="32"/>
          <w:highlight w:val="none"/>
        </w:rPr>
        <w:t>设备或违反面试考场规则的，</w:t>
      </w:r>
      <w:r>
        <w:rPr>
          <w:rFonts w:hint="eastAsia" w:ascii="Times New Roman" w:hAnsi="Times New Roman" w:eastAsia="仿宋_GB2312" w:cs="Times New Roman"/>
          <w:color w:val="auto"/>
          <w:sz w:val="32"/>
          <w:szCs w:val="32"/>
          <w:highlight w:val="none"/>
          <w:lang w:val="en-US" w:eastAsia="zh-CN"/>
        </w:rPr>
        <w:t>将严格</w:t>
      </w:r>
      <w:r>
        <w:rPr>
          <w:rFonts w:hint="default" w:ascii="Times New Roman" w:hAnsi="Times New Roman" w:eastAsia="仿宋_GB2312" w:cs="Times New Roman"/>
          <w:color w:val="auto"/>
          <w:sz w:val="32"/>
          <w:szCs w:val="32"/>
          <w:highlight w:val="none"/>
          <w:lang w:val="en-US" w:eastAsia="zh-CN"/>
        </w:rPr>
        <w:t>按规定处理</w:t>
      </w:r>
      <w:r>
        <w:rPr>
          <w:rFonts w:hint="default" w:ascii="Times New Roman" w:hAnsi="Times New Roman" w:eastAsia="仿宋_GB2312" w:cs="Times New Roman"/>
          <w:color w:val="auto"/>
          <w:sz w:val="32"/>
          <w:szCs w:val="32"/>
          <w:highlight w:val="none"/>
        </w:rPr>
        <w:t>。</w:t>
      </w:r>
    </w:p>
    <w:p w14:paraId="69EDFBEF">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val="0"/>
          <w:bCs w:val="0"/>
          <w:color w:val="auto"/>
          <w:sz w:val="32"/>
          <w:szCs w:val="32"/>
          <w:highlight w:val="none"/>
          <w:lang w:val="en-US" w:eastAsia="zh-CN"/>
        </w:rPr>
        <w:t>（三）</w:t>
      </w:r>
      <w:r>
        <w:rPr>
          <w:rFonts w:hint="default" w:ascii="Times New Roman" w:hAnsi="Times New Roman" w:eastAsia="仿宋_GB2312" w:cs="Times New Roman"/>
          <w:color w:val="auto"/>
          <w:sz w:val="32"/>
          <w:szCs w:val="32"/>
          <w:highlight w:val="none"/>
          <w:lang w:val="en-US" w:eastAsia="zh-CN"/>
        </w:rPr>
        <w:t>自觉按照本公告要求的时间和地点进行测评测试，因考生个人原因，致使无法通知或规定时间未到达指定地点的，视为自动放弃。</w:t>
      </w:r>
      <w:r>
        <w:rPr>
          <w:rFonts w:hint="default" w:ascii="Times New Roman" w:hAnsi="Times New Roman" w:eastAsia="仿宋_GB2312" w:cs="Times New Roman"/>
          <w:color w:val="auto"/>
          <w:sz w:val="32"/>
          <w:szCs w:val="32"/>
        </w:rPr>
        <w:t>考生食宿、交通</w:t>
      </w:r>
      <w:r>
        <w:rPr>
          <w:rFonts w:hint="default" w:ascii="Times New Roman" w:hAnsi="Times New Roman" w:eastAsia="仿宋_GB2312" w:cs="Times New Roman"/>
          <w:color w:val="auto"/>
          <w:sz w:val="32"/>
          <w:szCs w:val="32"/>
          <w:lang w:val="en-US" w:eastAsia="zh-CN"/>
        </w:rPr>
        <w:t>及体检</w:t>
      </w:r>
      <w:r>
        <w:rPr>
          <w:rFonts w:hint="default" w:ascii="Times New Roman" w:hAnsi="Times New Roman" w:eastAsia="仿宋_GB2312" w:cs="Times New Roman"/>
          <w:color w:val="auto"/>
          <w:sz w:val="32"/>
          <w:szCs w:val="32"/>
        </w:rPr>
        <w:t>所需费用自理。如有疑问，请致电咨询，联系电话：</w:t>
      </w:r>
      <w:r>
        <w:rPr>
          <w:rFonts w:hint="eastAsia" w:ascii="Times New Roman" w:hAnsi="Times New Roman" w:eastAsia="仿宋_GB2312" w:cs="Times New Roman"/>
          <w:color w:val="auto"/>
          <w:sz w:val="32"/>
          <w:szCs w:val="32"/>
          <w:lang w:val="en-US" w:eastAsia="zh-CN"/>
        </w:rPr>
        <w:t>0951</w:t>
      </w: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4015040</w:t>
      </w:r>
      <w:r>
        <w:rPr>
          <w:rFonts w:hint="default" w:ascii="Times New Roman" w:hAnsi="Times New Roman" w:eastAsia="仿宋_GB2312" w:cs="Times New Roman"/>
          <w:color w:val="auto"/>
          <w:sz w:val="32"/>
          <w:szCs w:val="32"/>
          <w:lang w:val="en-US" w:eastAsia="zh-CN"/>
        </w:rPr>
        <w:t>。</w:t>
      </w:r>
    </w:p>
    <w:p w14:paraId="79C73F8E">
      <w:pPr>
        <w:keepNext w:val="0"/>
        <w:keepLines w:val="0"/>
        <w:pageBreakBefore w:val="0"/>
        <w:widowControl w:val="0"/>
        <w:tabs>
          <w:tab w:val="left" w:pos="5137"/>
        </w:tabs>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请</w:t>
      </w:r>
      <w:r>
        <w:rPr>
          <w:rFonts w:hint="eastAsia" w:ascii="Times New Roman" w:hAnsi="Times New Roman" w:eastAsia="仿宋_GB2312" w:cs="Times New Roman"/>
          <w:color w:val="auto"/>
          <w:sz w:val="32"/>
          <w:szCs w:val="32"/>
          <w:lang w:val="en-US" w:eastAsia="zh-CN"/>
        </w:rPr>
        <w:t>考生</w:t>
      </w:r>
      <w:r>
        <w:rPr>
          <w:rFonts w:hint="default" w:ascii="Times New Roman" w:hAnsi="Times New Roman" w:eastAsia="仿宋_GB2312" w:cs="Times New Roman"/>
          <w:color w:val="auto"/>
          <w:sz w:val="32"/>
          <w:szCs w:val="32"/>
        </w:rPr>
        <w:t>及时</w:t>
      </w:r>
      <w:r>
        <w:rPr>
          <w:rFonts w:hint="eastAsia" w:ascii="Times New Roman" w:hAnsi="Times New Roman" w:eastAsia="仿宋_GB2312" w:cs="Times New Roman"/>
          <w:color w:val="auto"/>
          <w:sz w:val="32"/>
          <w:szCs w:val="32"/>
          <w:lang w:val="en-US" w:eastAsia="zh-CN"/>
        </w:rPr>
        <w:t>通过</w:t>
      </w:r>
      <w:r>
        <w:rPr>
          <w:rFonts w:hint="default" w:ascii="Times New Roman" w:hAnsi="Times New Roman" w:eastAsia="仿宋_GB2312" w:cs="Times New Roman"/>
          <w:color w:val="auto"/>
          <w:sz w:val="32"/>
          <w:szCs w:val="32"/>
        </w:rPr>
        <w:t>国家移民管理局网站（网址http</w:t>
      </w:r>
      <w:r>
        <w:rPr>
          <w:rFonts w:hint="default" w:ascii="Times New Roman" w:hAnsi="Times New Roman" w:eastAsia="仿宋_GB2312" w:cs="Times New Roman"/>
          <w:color w:val="auto"/>
          <w:sz w:val="32"/>
          <w:szCs w:val="32"/>
          <w:lang w:val="en-US" w:eastAsia="zh-CN"/>
        </w:rPr>
        <w:t>s</w:t>
      </w:r>
      <w:r>
        <w:rPr>
          <w:rFonts w:hint="default" w:ascii="Times New Roman" w:hAnsi="Times New Roman" w:eastAsia="仿宋_GB2312" w:cs="Times New Roman"/>
          <w:color w:val="auto"/>
          <w:sz w:val="32"/>
          <w:szCs w:val="32"/>
        </w:rPr>
        <w:t>://www.nia.gov.cn）</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“移民管理警察招考小助手”微信小程序</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宁夏边检</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微信公众号查看相关信息</w:t>
      </w:r>
      <w:r>
        <w:rPr>
          <w:rFonts w:hint="default" w:ascii="Times New Roman" w:hAnsi="Times New Roman" w:eastAsia="仿宋_GB2312" w:cs="Times New Roman"/>
          <w:color w:val="auto"/>
          <w:sz w:val="32"/>
          <w:szCs w:val="32"/>
        </w:rPr>
        <w:t>。</w:t>
      </w:r>
      <w:r>
        <w:rPr>
          <w:rFonts w:hint="eastAsia" w:ascii="黑体" w:hAnsi="黑体" w:eastAsia="黑体" w:cs="黑体"/>
          <w:color w:val="auto"/>
          <w:sz w:val="32"/>
          <w:szCs w:val="32"/>
        </w:rPr>
        <w:t>保持通讯畅通</w:t>
      </w:r>
      <w:r>
        <w:rPr>
          <w:rFonts w:hint="eastAsia" w:ascii="黑体" w:hAnsi="黑体" w:eastAsia="黑体" w:cs="黑体"/>
          <w:color w:val="auto"/>
          <w:sz w:val="32"/>
          <w:szCs w:val="32"/>
          <w:lang w:val="en-US" w:eastAsia="zh-CN"/>
        </w:rPr>
        <w:t>并注意查收短信、电子邮件，接听电话</w:t>
      </w:r>
      <w:r>
        <w:rPr>
          <w:rFonts w:hint="eastAsia" w:ascii="黑体" w:hAnsi="黑体" w:eastAsia="黑体" w:cs="黑体"/>
          <w:color w:val="auto"/>
          <w:sz w:val="32"/>
          <w:szCs w:val="32"/>
        </w:rPr>
        <w:t>。</w:t>
      </w:r>
    </w:p>
    <w:p w14:paraId="3617AA97">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欢迎各位考生对我们的工作进行监督。</w:t>
      </w:r>
    </w:p>
    <w:p w14:paraId="73F8CDA0">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textAlignment w:val="auto"/>
        <w:rPr>
          <w:rFonts w:hint="default" w:ascii="Times New Roman" w:hAnsi="Times New Roman" w:eastAsia="仿宋_GB2312" w:cs="Times New Roman"/>
          <w:color w:val="auto"/>
          <w:sz w:val="32"/>
          <w:szCs w:val="32"/>
        </w:rPr>
      </w:pPr>
    </w:p>
    <w:p w14:paraId="26FDC4B9">
      <w:pPr>
        <w:keepNext w:val="0"/>
        <w:keepLines w:val="0"/>
        <w:pageBreakBefore w:val="0"/>
        <w:widowControl w:val="0"/>
        <w:kinsoku/>
        <w:wordWrap w:val="0"/>
        <w:overflowPunct/>
        <w:topLinePunct w:val="0"/>
        <w:autoSpaceDE/>
        <w:autoSpaceDN/>
        <w:bidi w:val="0"/>
        <w:adjustRightInd w:val="0"/>
        <w:snapToGrid w:val="0"/>
        <w:spacing w:after="0" w:line="540" w:lineRule="exact"/>
        <w:ind w:left="1602" w:leftChars="292" w:hanging="960" w:hangingChars="3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附件</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1</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面试人员名单</w:t>
      </w:r>
    </w:p>
    <w:p w14:paraId="6762B7D4">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2</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放弃面试资格声明（样式）</w:t>
      </w:r>
    </w:p>
    <w:p w14:paraId="50F7B9FD">
      <w:pPr>
        <w:keepNext w:val="0"/>
        <w:keepLines w:val="0"/>
        <w:pageBreakBefore w:val="0"/>
        <w:widowControl w:val="0"/>
        <w:kinsoku/>
        <w:wordWrap w:val="0"/>
        <w:overflowPunct/>
        <w:topLinePunct w:val="0"/>
        <w:autoSpaceDE/>
        <w:autoSpaceDN/>
        <w:bidi w:val="0"/>
        <w:adjustRightInd w:val="0"/>
        <w:snapToGrid w:val="0"/>
        <w:spacing w:after="0" w:line="540" w:lineRule="exact"/>
        <w:ind w:firstLine="1600" w:firstLineChars="500"/>
        <w:textAlignment w:val="auto"/>
        <w:rPr>
          <w:rFonts w:hint="default" w:ascii="Times New Roman" w:hAnsi="Times New Roman" w:eastAsia="仿宋_GB2312" w:cs="Times New Roman"/>
          <w:color w:val="auto"/>
          <w:sz w:val="32"/>
          <w:szCs w:val="32"/>
          <w:lang w:val="en-US" w:eastAsia="zh-CN"/>
        </w:rPr>
      </w:pPr>
    </w:p>
    <w:p w14:paraId="0710F17E">
      <w:pPr>
        <w:keepNext w:val="0"/>
        <w:keepLines w:val="0"/>
        <w:pageBreakBefore w:val="0"/>
        <w:widowControl w:val="0"/>
        <w:kinsoku/>
        <w:wordWrap w:val="0"/>
        <w:overflowPunct/>
        <w:topLinePunct w:val="0"/>
        <w:autoSpaceDE/>
        <w:autoSpaceDN/>
        <w:bidi w:val="0"/>
        <w:adjustRightInd w:val="0"/>
        <w:snapToGrid w:val="0"/>
        <w:spacing w:after="0" w:line="540" w:lineRule="exact"/>
        <w:ind w:firstLine="1600" w:firstLineChars="500"/>
        <w:textAlignment w:val="auto"/>
        <w:rPr>
          <w:rFonts w:hint="default" w:ascii="Times New Roman" w:hAnsi="Times New Roman" w:eastAsia="仿宋_GB2312" w:cs="Times New Roman"/>
          <w:color w:val="auto"/>
          <w:sz w:val="32"/>
          <w:szCs w:val="32"/>
          <w:lang w:val="en-US" w:eastAsia="zh-CN"/>
        </w:rPr>
      </w:pPr>
    </w:p>
    <w:p w14:paraId="08B6CA71">
      <w:pPr>
        <w:keepNext w:val="0"/>
        <w:keepLines w:val="0"/>
        <w:pageBreakBefore w:val="0"/>
        <w:widowControl w:val="0"/>
        <w:kinsoku/>
        <w:wordWrap w:val="0"/>
        <w:overflowPunct/>
        <w:topLinePunct w:val="0"/>
        <w:autoSpaceDE/>
        <w:autoSpaceDN/>
        <w:bidi w:val="0"/>
        <w:adjustRightInd w:val="0"/>
        <w:snapToGrid w:val="0"/>
        <w:spacing w:after="0" w:line="540" w:lineRule="exact"/>
        <w:ind w:firstLine="4800" w:firstLineChars="15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宁夏</w:t>
      </w:r>
      <w:r>
        <w:rPr>
          <w:rFonts w:hint="default" w:ascii="Times New Roman" w:hAnsi="Times New Roman" w:eastAsia="仿宋_GB2312" w:cs="Times New Roman"/>
          <w:color w:val="auto"/>
          <w:sz w:val="32"/>
          <w:szCs w:val="32"/>
          <w:lang w:val="en-US" w:eastAsia="zh-CN"/>
        </w:rPr>
        <w:t>出入境边防检查总站</w:t>
      </w:r>
    </w:p>
    <w:p w14:paraId="7E9B06F2">
      <w:pPr>
        <w:keepNext w:val="0"/>
        <w:keepLines w:val="0"/>
        <w:pageBreakBefore w:val="0"/>
        <w:widowControl w:val="0"/>
        <w:kinsoku/>
        <w:wordWrap w:val="0"/>
        <w:overflowPunct/>
        <w:topLinePunct w:val="0"/>
        <w:autoSpaceDE/>
        <w:autoSpaceDN/>
        <w:bidi w:val="0"/>
        <w:adjustRightInd w:val="0"/>
        <w:snapToGrid w:val="0"/>
        <w:spacing w:after="0" w:line="540" w:lineRule="exact"/>
        <w:ind w:firstLine="5440" w:firstLineChars="17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2026年</w:t>
      </w:r>
      <w:r>
        <w:rPr>
          <w:rFonts w:hint="eastAsia"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lang w:val="en-US" w:eastAsia="zh-CN"/>
        </w:rPr>
        <w:t>月</w:t>
      </w:r>
      <w:r>
        <w:rPr>
          <w:rFonts w:hint="eastAsia" w:ascii="Times New Roman" w:hAnsi="Times New Roman" w:eastAsia="仿宋_GB2312" w:cs="Times New Roman"/>
          <w:color w:val="auto"/>
          <w:sz w:val="32"/>
          <w:szCs w:val="32"/>
          <w:lang w:val="en-US" w:eastAsia="zh-CN"/>
        </w:rPr>
        <w:t>25</w:t>
      </w:r>
      <w:r>
        <w:rPr>
          <w:rFonts w:hint="default" w:ascii="Times New Roman" w:hAnsi="Times New Roman" w:eastAsia="仿宋_GB2312" w:cs="Times New Roman"/>
          <w:color w:val="auto"/>
          <w:sz w:val="32"/>
          <w:szCs w:val="32"/>
          <w:lang w:val="en-US" w:eastAsia="zh-CN"/>
        </w:rPr>
        <w:t xml:space="preserve">日       </w:t>
      </w:r>
    </w:p>
    <w:sectPr>
      <w:headerReference r:id="rId4" w:type="default"/>
      <w:footerReference r:id="rId5" w:type="default"/>
      <w:pgSz w:w="11906" w:h="16838"/>
      <w:pgMar w:top="2098" w:right="1474" w:bottom="2098" w:left="147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方正小标宋简体">
    <w:panose1 w:val="0201060001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9B93D2">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E49682">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3E49682">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52E4B">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8C6FF7"/>
    <w:rsid w:val="003C3FC6"/>
    <w:rsid w:val="013B54F6"/>
    <w:rsid w:val="01D92217"/>
    <w:rsid w:val="05EA798A"/>
    <w:rsid w:val="06885CDA"/>
    <w:rsid w:val="091343F8"/>
    <w:rsid w:val="09864885"/>
    <w:rsid w:val="09BC24A1"/>
    <w:rsid w:val="0B7D07BF"/>
    <w:rsid w:val="0CC31367"/>
    <w:rsid w:val="10482374"/>
    <w:rsid w:val="144F4A4D"/>
    <w:rsid w:val="15225377"/>
    <w:rsid w:val="168462F6"/>
    <w:rsid w:val="1A0F3B87"/>
    <w:rsid w:val="1AEC4C47"/>
    <w:rsid w:val="1D33779C"/>
    <w:rsid w:val="1D701235"/>
    <w:rsid w:val="24194FC5"/>
    <w:rsid w:val="25692EFC"/>
    <w:rsid w:val="27AC16C5"/>
    <w:rsid w:val="29AC36EE"/>
    <w:rsid w:val="348103B3"/>
    <w:rsid w:val="34E6232F"/>
    <w:rsid w:val="36BD23BA"/>
    <w:rsid w:val="387F49ED"/>
    <w:rsid w:val="3C7F4D8C"/>
    <w:rsid w:val="3CF9015B"/>
    <w:rsid w:val="3CFD704E"/>
    <w:rsid w:val="4099619D"/>
    <w:rsid w:val="417D2480"/>
    <w:rsid w:val="49B5162D"/>
    <w:rsid w:val="4A066D19"/>
    <w:rsid w:val="4B0328ED"/>
    <w:rsid w:val="4C6E3483"/>
    <w:rsid w:val="4C8E75EA"/>
    <w:rsid w:val="4E335E91"/>
    <w:rsid w:val="500476A2"/>
    <w:rsid w:val="518C6FF7"/>
    <w:rsid w:val="51E3593B"/>
    <w:rsid w:val="537B2293"/>
    <w:rsid w:val="53F425A3"/>
    <w:rsid w:val="548B7A12"/>
    <w:rsid w:val="559519EA"/>
    <w:rsid w:val="58BA45A1"/>
    <w:rsid w:val="58ED5699"/>
    <w:rsid w:val="59A85123"/>
    <w:rsid w:val="5DCF7156"/>
    <w:rsid w:val="6580343D"/>
    <w:rsid w:val="690F72AB"/>
    <w:rsid w:val="69D87758"/>
    <w:rsid w:val="6BA366B2"/>
    <w:rsid w:val="6C5964B8"/>
    <w:rsid w:val="6EB03258"/>
    <w:rsid w:val="6FD77FC1"/>
    <w:rsid w:val="75D85F5B"/>
    <w:rsid w:val="774E26A3"/>
    <w:rsid w:val="777612CC"/>
    <w:rsid w:val="7AA539FE"/>
    <w:rsid w:val="7CC518FA"/>
    <w:rsid w:val="7D262256"/>
    <w:rsid w:val="7F4C2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7</Pages>
  <Words>2813</Words>
  <Characters>2973</Characters>
  <Lines>0</Lines>
  <Paragraphs>0</Paragraphs>
  <TotalTime>2</TotalTime>
  <ScaleCrop>false</ScaleCrop>
  <LinksUpToDate>false</LinksUpToDate>
  <CharactersWithSpaces>2986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2026-01-07T02:25:00Z</dcterms:created>
  <dc:creator>秦皇</dc:creator>
  <cp:lastModifiedBy>李薇</cp:lastModifiedBy>
  <dcterms:modified xsi:type="dcterms:W3CDTF">2026-01-23T07:58:59Z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B2A7D974148241AB8CDF3CB76C63E5EB_13</vt:lpwstr>
  </property>
  <property fmtid="{D5CDD505-2E9C-101B-9397-08002B2CF9AE}" pid="4" name="KSOTemplateDocerSaveRecord">
    <vt:lpwstr>eyJoZGlkIjoiODVhZmZiMjEyZWMwYTRhZmEwMzk5NTQ2ZDU2MzcxMzIiLCJ1c2VySWQiOiI1NjYzMTUyNTUifQ==</vt:lpwstr>
  </property>
</Properties>
</file>