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D726AA">
      <w:pPr>
        <w:keepNext w:val="0"/>
        <w:keepLines w:val="0"/>
        <w:pageBreakBefore w:val="0"/>
        <w:kinsoku/>
        <w:overflowPunct/>
        <w:topLinePunct w:val="0"/>
        <w:autoSpaceDE/>
        <w:bidi w:val="0"/>
        <w:adjustRightInd/>
        <w:spacing w:line="550" w:lineRule="exact"/>
        <w:jc w:val="center"/>
        <w:textAlignment w:val="auto"/>
        <w:rPr>
          <w:rFonts w:ascii="Times New Roman" w:hAnsi="Times New Roman" w:eastAsia="方正小标宋简体" w:cs="Times New Roman"/>
          <w:color w:val="000000"/>
          <w:spacing w:val="-4"/>
          <w:sz w:val="44"/>
          <w:szCs w:val="44"/>
        </w:rPr>
      </w:pPr>
      <w:r>
        <w:rPr>
          <w:rFonts w:ascii="Times New Roman" w:hAnsi="Times New Roman" w:eastAsia="方正小标宋简体" w:cs="Times New Roman"/>
          <w:color w:val="000000"/>
          <w:spacing w:val="-4"/>
          <w:sz w:val="44"/>
          <w:szCs w:val="44"/>
        </w:rPr>
        <w:t>厦门出入境边防检查总站</w:t>
      </w:r>
    </w:p>
    <w:p w14:paraId="02B28A4E">
      <w:pPr>
        <w:keepNext w:val="0"/>
        <w:keepLines w:val="0"/>
        <w:pageBreakBefore w:val="0"/>
        <w:kinsoku/>
        <w:overflowPunct/>
        <w:topLinePunct w:val="0"/>
        <w:autoSpaceDE/>
        <w:bidi w:val="0"/>
        <w:adjustRightInd/>
        <w:spacing w:line="550" w:lineRule="exact"/>
        <w:jc w:val="center"/>
        <w:textAlignment w:val="auto"/>
        <w:rPr>
          <w:rFonts w:ascii="Times New Roman" w:hAnsi="Times New Roman" w:eastAsia="方正小标宋简体" w:cs="Times New Roman"/>
          <w:color w:val="000000"/>
          <w:spacing w:val="-4"/>
          <w:sz w:val="44"/>
          <w:szCs w:val="44"/>
        </w:rPr>
      </w:pPr>
      <w:r>
        <w:rPr>
          <w:rFonts w:hint="eastAsia" w:ascii="Times New Roman" w:hAnsi="Times New Roman" w:eastAsia="方正小标宋简体" w:cs="Times New Roman"/>
          <w:color w:val="000000"/>
          <w:spacing w:val="-4"/>
          <w:sz w:val="44"/>
          <w:szCs w:val="44"/>
          <w:lang w:eastAsia="zh-CN"/>
        </w:rPr>
        <w:t>202</w:t>
      </w:r>
      <w:r>
        <w:rPr>
          <w:rFonts w:hint="eastAsia" w:ascii="Times New Roman" w:hAnsi="Times New Roman" w:eastAsia="方正小标宋简体" w:cs="Times New Roman"/>
          <w:color w:val="000000"/>
          <w:spacing w:val="-4"/>
          <w:sz w:val="44"/>
          <w:szCs w:val="44"/>
          <w:lang w:val="en-US" w:eastAsia="zh-CN"/>
        </w:rPr>
        <w:t>6</w:t>
      </w:r>
      <w:r>
        <w:rPr>
          <w:rFonts w:ascii="Times New Roman" w:hAnsi="Times New Roman" w:eastAsia="方正小标宋简体" w:cs="Times New Roman"/>
          <w:color w:val="000000"/>
          <w:spacing w:val="-4"/>
          <w:sz w:val="44"/>
          <w:szCs w:val="44"/>
        </w:rPr>
        <w:t>年度考试录用公务员面试公告</w:t>
      </w:r>
    </w:p>
    <w:p w14:paraId="74722D00">
      <w:pPr>
        <w:keepNext w:val="0"/>
        <w:keepLines w:val="0"/>
        <w:pageBreakBefore w:val="0"/>
        <w:kinsoku/>
        <w:overflowPunct/>
        <w:topLinePunct w:val="0"/>
        <w:autoSpaceDE/>
        <w:bidi w:val="0"/>
        <w:adjustRightInd/>
        <w:spacing w:line="550" w:lineRule="exact"/>
        <w:ind w:firstLine="624" w:firstLineChars="200"/>
        <w:textAlignment w:val="auto"/>
        <w:rPr>
          <w:rFonts w:ascii="Times New Roman" w:hAnsi="Times New Roman" w:eastAsia="仿宋_GB2312" w:cs="Times New Roman"/>
          <w:color w:val="000000"/>
          <w:spacing w:val="-4"/>
          <w:sz w:val="32"/>
          <w:szCs w:val="32"/>
        </w:rPr>
      </w:pPr>
    </w:p>
    <w:p w14:paraId="47E9AA9B">
      <w:pPr>
        <w:keepNext w:val="0"/>
        <w:keepLines w:val="0"/>
        <w:pageBreakBefore w:val="0"/>
        <w:kinsoku/>
        <w:overflowPunct/>
        <w:topLinePunct w:val="0"/>
        <w:autoSpaceDE/>
        <w:bidi w:val="0"/>
        <w:adjustRightInd/>
        <w:spacing w:line="550" w:lineRule="exact"/>
        <w:ind w:firstLine="624" w:firstLineChars="200"/>
        <w:textAlignment w:val="auto"/>
        <w:rPr>
          <w:rFonts w:hint="eastAsia" w:ascii="Times New Roman" w:hAnsi="Times New Roman" w:eastAsia="仿宋_GB2312" w:cs="Times New Roman"/>
          <w:color w:val="000000"/>
          <w:spacing w:val="-4"/>
          <w:sz w:val="32"/>
          <w:szCs w:val="32"/>
          <w:lang w:eastAsia="zh-CN"/>
        </w:rPr>
      </w:pPr>
      <w:r>
        <w:rPr>
          <w:rFonts w:hint="eastAsia" w:ascii="仿宋_GB2312" w:hAnsi="仿宋_GB2312" w:eastAsia="仿宋_GB2312" w:cs="仿宋_GB2312"/>
          <w:color w:val="000000"/>
          <w:spacing w:val="-4"/>
          <w:sz w:val="32"/>
          <w:szCs w:val="32"/>
        </w:rPr>
        <w:t>根据公务员录用工作有关规定，</w:t>
      </w:r>
      <w:r>
        <w:rPr>
          <w:rFonts w:hint="eastAsia" w:ascii="仿宋_GB2312" w:hAnsi="仿宋_GB2312" w:eastAsia="仿宋_GB2312" w:cs="仿宋_GB2312"/>
          <w:bCs/>
          <w:color w:val="000000"/>
          <w:spacing w:val="-4"/>
          <w:sz w:val="32"/>
          <w:szCs w:val="32"/>
        </w:rPr>
        <w:t>厦门出入境边防检查总站将组织开展考试录用公务员资格复审、心理素质测评、体能测评、面试、体检等环节相关工作，现就有关事宜公告如下</w:t>
      </w:r>
      <w:r>
        <w:rPr>
          <w:rFonts w:hint="eastAsia" w:ascii="Times New Roman" w:hAnsi="Times New Roman" w:eastAsia="仿宋_GB2312" w:cs="Times New Roman"/>
          <w:bCs/>
          <w:color w:val="000000"/>
          <w:spacing w:val="-4"/>
          <w:sz w:val="32"/>
          <w:szCs w:val="32"/>
          <w:lang w:eastAsia="zh-CN"/>
        </w:rPr>
        <w:t>。</w:t>
      </w:r>
    </w:p>
    <w:p w14:paraId="71F2ABC2">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一、时间地点</w:t>
      </w:r>
    </w:p>
    <w:p w14:paraId="749EFD2A">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楷体" w:cs="Times New Roman"/>
          <w:color w:val="auto"/>
          <w:sz w:val="32"/>
          <w:szCs w:val="32"/>
          <w:u w:val="none"/>
          <w:lang w:val="en-US" w:eastAsia="zh-CN"/>
        </w:rPr>
      </w:pPr>
      <w:r>
        <w:rPr>
          <w:rFonts w:hint="eastAsia" w:ascii="楷体_GB2312" w:hAnsi="楷体_GB2312" w:eastAsia="楷体_GB2312" w:cs="楷体_GB2312"/>
          <w:color w:val="auto"/>
          <w:sz w:val="32"/>
          <w:szCs w:val="32"/>
          <w:u w:val="none"/>
          <w:lang w:val="en-US" w:eastAsia="zh-CN"/>
        </w:rPr>
        <w:t>（一）时间</w:t>
      </w:r>
    </w:p>
    <w:p w14:paraId="63F23DB3">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eastAsia"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val="en-US" w:eastAsia="zh-CN"/>
        </w:rPr>
        <w:t>2026年</w:t>
      </w:r>
      <w:r>
        <w:rPr>
          <w:rFonts w:hint="eastAsia" w:ascii="Times New Roman" w:hAnsi="Times New Roman" w:eastAsia="仿宋_GB2312" w:cs="Times New Roman"/>
          <w:color w:val="auto"/>
          <w:sz w:val="32"/>
          <w:szCs w:val="32"/>
          <w:u w:val="none"/>
          <w:lang w:val="en-US" w:eastAsia="zh-CN"/>
        </w:rPr>
        <w:t>2</w:t>
      </w:r>
      <w:r>
        <w:rPr>
          <w:rFonts w:hint="default" w:ascii="Times New Roman" w:hAnsi="Times New Roman" w:eastAsia="仿宋_GB2312" w:cs="Times New Roman"/>
          <w:color w:val="auto"/>
          <w:sz w:val="32"/>
          <w:szCs w:val="32"/>
          <w:u w:val="none"/>
        </w:rPr>
        <w:t>月</w:t>
      </w:r>
      <w:r>
        <w:rPr>
          <w:rFonts w:hint="eastAsia" w:ascii="Times New Roman" w:hAnsi="Times New Roman" w:eastAsia="仿宋_GB2312" w:cs="Times New Roman"/>
          <w:color w:val="auto"/>
          <w:sz w:val="32"/>
          <w:szCs w:val="32"/>
          <w:u w:val="none"/>
          <w:lang w:val="en-US" w:eastAsia="zh-CN"/>
        </w:rPr>
        <w:t>1</w:t>
      </w:r>
      <w:r>
        <w:rPr>
          <w:rFonts w:hint="default" w:ascii="Times New Roman" w:hAnsi="Times New Roman" w:eastAsia="仿宋_GB2312" w:cs="Times New Roman"/>
          <w:color w:val="auto"/>
          <w:sz w:val="32"/>
          <w:szCs w:val="32"/>
          <w:u w:val="none"/>
        </w:rPr>
        <w:t>日至</w:t>
      </w:r>
      <w:r>
        <w:rPr>
          <w:rFonts w:hint="eastAsia" w:ascii="Times New Roman" w:hAnsi="Times New Roman" w:eastAsia="仿宋_GB2312" w:cs="Times New Roman"/>
          <w:color w:val="auto"/>
          <w:sz w:val="32"/>
          <w:szCs w:val="32"/>
          <w:u w:val="none"/>
          <w:lang w:val="en-US" w:eastAsia="zh-CN"/>
        </w:rPr>
        <w:t>2</w:t>
      </w:r>
      <w:r>
        <w:rPr>
          <w:rFonts w:hint="default" w:ascii="Times New Roman" w:hAnsi="Times New Roman" w:eastAsia="仿宋_GB2312" w:cs="Times New Roman"/>
          <w:color w:val="auto"/>
          <w:sz w:val="32"/>
          <w:szCs w:val="32"/>
          <w:u w:val="none"/>
        </w:rPr>
        <w:t>月</w:t>
      </w:r>
      <w:r>
        <w:rPr>
          <w:rFonts w:hint="eastAsia" w:ascii="Times New Roman" w:hAnsi="Times New Roman" w:eastAsia="仿宋_GB2312" w:cs="Times New Roman"/>
          <w:color w:val="auto"/>
          <w:sz w:val="32"/>
          <w:szCs w:val="32"/>
          <w:u w:val="none"/>
          <w:lang w:val="en-US" w:eastAsia="zh-CN"/>
        </w:rPr>
        <w:t>3</w:t>
      </w:r>
      <w:r>
        <w:rPr>
          <w:rFonts w:hint="default" w:ascii="Times New Roman" w:hAnsi="Times New Roman" w:eastAsia="仿宋_GB2312" w:cs="Times New Roman"/>
          <w:color w:val="auto"/>
          <w:sz w:val="32"/>
          <w:szCs w:val="32"/>
          <w:u w:val="none"/>
        </w:rPr>
        <w:t>日</w:t>
      </w:r>
      <w:r>
        <w:rPr>
          <w:rFonts w:hint="eastAsia" w:ascii="Times New Roman" w:hAnsi="Times New Roman" w:eastAsia="仿宋_GB2312" w:cs="Times New Roman"/>
          <w:color w:val="auto"/>
          <w:sz w:val="32"/>
          <w:szCs w:val="32"/>
          <w:u w:val="none"/>
          <w:lang w:eastAsia="zh-CN"/>
        </w:rPr>
        <w:t>。</w:t>
      </w:r>
    </w:p>
    <w:p w14:paraId="3F3A95CD">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eastAsia" w:ascii="Times New Roman" w:hAnsi="Times New Roman" w:eastAsia="微软雅黑" w:cs="Times New Roman"/>
          <w:color w:val="auto"/>
          <w:sz w:val="32"/>
          <w:szCs w:val="32"/>
          <w:u w:val="none"/>
          <w:lang w:val="en-US" w:eastAsia="zh-CN"/>
        </w:rPr>
      </w:pPr>
      <w:r>
        <w:rPr>
          <w:rFonts w:hint="eastAsia" w:ascii="楷体_GB2312" w:hAnsi="楷体_GB2312" w:eastAsia="楷体_GB2312" w:cs="楷体_GB2312"/>
          <w:color w:val="auto"/>
          <w:sz w:val="32"/>
          <w:szCs w:val="32"/>
          <w:u w:val="none"/>
          <w:lang w:val="en-US" w:eastAsia="zh-CN"/>
        </w:rPr>
        <w:t>（二）地点（南宁考点）</w:t>
      </w:r>
    </w:p>
    <w:p w14:paraId="76F5529F">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color w:val="auto"/>
          <w:sz w:val="32"/>
          <w:szCs w:val="32"/>
          <w:u w:val="none"/>
          <w:lang w:val="en-US" w:eastAsia="zh-CN"/>
        </w:rPr>
        <w:t>资格复审、心理素质测评</w:t>
      </w:r>
      <w:r>
        <w:rPr>
          <w:rFonts w:hint="eastAsia" w:ascii="Times New Roman" w:hAnsi="Times New Roman" w:eastAsia="仿宋_GB2312" w:cs="Times New Roman"/>
          <w:color w:val="auto"/>
          <w:sz w:val="32"/>
          <w:szCs w:val="32"/>
          <w:u w:val="none"/>
          <w:lang w:val="en-US" w:eastAsia="zh-CN"/>
        </w:rPr>
        <w:t>、</w:t>
      </w:r>
      <w:r>
        <w:rPr>
          <w:rFonts w:hint="default" w:ascii="Times New Roman" w:hAnsi="Times New Roman" w:eastAsia="仿宋_GB2312" w:cs="Times New Roman"/>
          <w:color w:val="auto"/>
          <w:sz w:val="32"/>
          <w:szCs w:val="32"/>
          <w:u w:val="none"/>
          <w:lang w:val="en-US" w:eastAsia="zh-CN"/>
        </w:rPr>
        <w:t>体能测评</w:t>
      </w:r>
      <w:r>
        <w:rPr>
          <w:rFonts w:hint="eastAsia" w:ascii="Times New Roman" w:hAnsi="Times New Roman" w:eastAsia="仿宋_GB2312" w:cs="Times New Roman"/>
          <w:color w:val="auto"/>
          <w:sz w:val="32"/>
          <w:szCs w:val="32"/>
          <w:u w:val="none"/>
          <w:lang w:val="en-US" w:eastAsia="zh-CN"/>
        </w:rPr>
        <w:t>、面试均在广西电力职业技术学院五象校区开展。</w:t>
      </w:r>
      <w:r>
        <w:rPr>
          <w:rFonts w:hint="default" w:ascii="Times New Roman" w:hAnsi="Times New Roman" w:eastAsia="仿宋_GB2312" w:cs="Times New Roman"/>
          <w:color w:val="auto"/>
          <w:sz w:val="32"/>
          <w:szCs w:val="32"/>
          <w:u w:val="none"/>
          <w:lang w:val="en-US" w:eastAsia="zh-CN"/>
        </w:rPr>
        <w:t>报到时，需出示身份证和笔试准考证。</w:t>
      </w:r>
    </w:p>
    <w:p w14:paraId="7CB397ED">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color w:val="auto"/>
          <w:sz w:val="32"/>
          <w:szCs w:val="32"/>
          <w:u w:val="none"/>
          <w:lang w:val="en-US" w:eastAsia="zh-CN"/>
        </w:rPr>
      </w:pPr>
      <w:r>
        <w:rPr>
          <w:rFonts w:hint="eastAsia" w:ascii="Times New Roman" w:hAnsi="Times New Roman" w:eastAsia="仿宋_GB2312" w:cs="Times New Roman"/>
          <w:color w:val="auto"/>
          <w:sz w:val="32"/>
          <w:szCs w:val="32"/>
          <w:u w:val="none"/>
          <w:lang w:val="en-US" w:eastAsia="zh-CN"/>
        </w:rPr>
        <w:t>地址：广西自治区南宁市邕宁区玉洞大道109号。请考生到该校南门集合报到。</w:t>
      </w:r>
    </w:p>
    <w:p w14:paraId="71F41DD2">
      <w:pPr>
        <w:keepNext w:val="0"/>
        <w:keepLines w:val="0"/>
        <w:pageBreakBefore w:val="0"/>
        <w:widowControl w:val="0"/>
        <w:numPr>
          <w:ilvl w:val="0"/>
          <w:numId w:val="1"/>
        </w:numPr>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进入面试人员</w:t>
      </w:r>
      <w:bookmarkStart w:id="0" w:name="_GoBack"/>
      <w:bookmarkEnd w:id="0"/>
    </w:p>
    <w:p w14:paraId="135057AF">
      <w:pPr>
        <w:keepNext w:val="0"/>
        <w:keepLines w:val="0"/>
        <w:pageBreakBefore w:val="0"/>
        <w:kinsoku/>
        <w:overflowPunct/>
        <w:topLinePunct w:val="0"/>
        <w:autoSpaceDE/>
        <w:bidi w:val="0"/>
        <w:adjustRightInd/>
        <w:spacing w:line="550"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面试人员名单详见附件1</w:t>
      </w:r>
      <w:r>
        <w:rPr>
          <w:rFonts w:hint="eastAsia" w:ascii="Times New Roman" w:hAnsi="Times New Roman" w:eastAsia="仿宋_GB2312" w:cs="Times New Roman"/>
          <w:color w:val="auto"/>
          <w:sz w:val="32"/>
          <w:szCs w:val="32"/>
          <w:lang w:val="en-US" w:eastAsia="zh-CN"/>
        </w:rPr>
        <w:t>。</w:t>
      </w:r>
    </w:p>
    <w:p w14:paraId="50E3D7C1">
      <w:pPr>
        <w:keepNext w:val="0"/>
        <w:keepLines w:val="0"/>
        <w:pageBreakBefore w:val="0"/>
        <w:numPr>
          <w:ilvl w:val="0"/>
          <w:numId w:val="1"/>
        </w:numPr>
        <w:kinsoku/>
        <w:wordWrap w:val="0"/>
        <w:overflowPunct/>
        <w:topLinePunct w:val="0"/>
        <w:autoSpaceDE/>
        <w:bidi w:val="0"/>
        <w:adjustRightInd w:val="0"/>
        <w:snapToGrid w:val="0"/>
        <w:spacing w:line="560" w:lineRule="exact"/>
        <w:ind w:firstLine="640" w:firstLineChars="200"/>
        <w:textAlignment w:val="auto"/>
        <w:rPr>
          <w:rFonts w:hint="eastAsia"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放弃面试的处理</w:t>
      </w:r>
    </w:p>
    <w:p w14:paraId="524BB990">
      <w:pPr>
        <w:keepNext w:val="0"/>
        <w:keepLines w:val="0"/>
        <w:pageBreakBefore w:val="0"/>
        <w:kinsoku/>
        <w:overflowPunct/>
        <w:topLinePunct w:val="0"/>
        <w:autoSpaceDE/>
        <w:bidi w:val="0"/>
        <w:adjustRightInd/>
        <w:spacing w:line="550" w:lineRule="exact"/>
        <w:ind w:firstLine="624" w:firstLineChars="200"/>
        <w:textAlignment w:val="auto"/>
        <w:rPr>
          <w:rFonts w:hint="default" w:ascii="Times New Roman" w:hAnsi="Times New Roman" w:eastAsia="仿宋_GB2312" w:cs="Times New Roman"/>
          <w:bCs/>
          <w:color w:val="000000"/>
          <w:spacing w:val="-4"/>
          <w:sz w:val="32"/>
          <w:szCs w:val="32"/>
        </w:rPr>
      </w:pPr>
      <w:r>
        <w:rPr>
          <w:rFonts w:hint="default" w:ascii="Times New Roman" w:hAnsi="Times New Roman" w:eastAsia="仿宋_GB2312" w:cs="Times New Roman"/>
          <w:bCs/>
          <w:color w:val="000000"/>
          <w:spacing w:val="-4"/>
          <w:sz w:val="32"/>
          <w:szCs w:val="32"/>
        </w:rPr>
        <w:t>放弃参加面试的考生须填写《放弃面试资格声明》（附件2），经本人手写签名后，于</w:t>
      </w:r>
      <w:r>
        <w:rPr>
          <w:rFonts w:hint="default" w:ascii="Times New Roman" w:hAnsi="Times New Roman" w:eastAsia="仿宋_GB2312" w:cs="Times New Roman"/>
          <w:bCs/>
          <w:color w:val="000000"/>
          <w:spacing w:val="-4"/>
          <w:sz w:val="32"/>
          <w:szCs w:val="32"/>
          <w:lang w:eastAsia="zh-CN"/>
        </w:rPr>
        <w:t>202</w:t>
      </w:r>
      <w:r>
        <w:rPr>
          <w:rFonts w:hint="default" w:ascii="Times New Roman" w:hAnsi="Times New Roman" w:eastAsia="仿宋_GB2312" w:cs="Times New Roman"/>
          <w:bCs/>
          <w:color w:val="000000"/>
          <w:spacing w:val="-4"/>
          <w:sz w:val="32"/>
          <w:szCs w:val="32"/>
          <w:lang w:val="en-US" w:eastAsia="zh-CN"/>
        </w:rPr>
        <w:t>6</w:t>
      </w:r>
      <w:r>
        <w:rPr>
          <w:rFonts w:hint="default" w:ascii="Times New Roman" w:hAnsi="Times New Roman" w:eastAsia="仿宋_GB2312" w:cs="Times New Roman"/>
          <w:bCs/>
          <w:color w:val="000000"/>
          <w:spacing w:val="-4"/>
          <w:sz w:val="32"/>
          <w:szCs w:val="32"/>
        </w:rPr>
        <w:t>年</w:t>
      </w:r>
      <w:r>
        <w:rPr>
          <w:rFonts w:hint="default" w:ascii="Times New Roman" w:hAnsi="Times New Roman" w:eastAsia="仿宋_GB2312" w:cs="Times New Roman"/>
          <w:bCs/>
          <w:color w:val="000000"/>
          <w:spacing w:val="-4"/>
          <w:sz w:val="32"/>
          <w:szCs w:val="32"/>
          <w:lang w:val="en-US" w:eastAsia="zh-CN"/>
        </w:rPr>
        <w:t>1</w:t>
      </w:r>
      <w:r>
        <w:rPr>
          <w:rFonts w:hint="default" w:ascii="Times New Roman" w:hAnsi="Times New Roman" w:eastAsia="仿宋_GB2312" w:cs="Times New Roman"/>
          <w:bCs/>
          <w:color w:val="000000"/>
          <w:spacing w:val="-4"/>
          <w:sz w:val="32"/>
          <w:szCs w:val="32"/>
        </w:rPr>
        <w:t>月</w:t>
      </w:r>
      <w:r>
        <w:rPr>
          <w:rFonts w:hint="default" w:ascii="Times New Roman" w:hAnsi="Times New Roman" w:eastAsia="仿宋_GB2312" w:cs="Times New Roman"/>
          <w:bCs/>
          <w:color w:val="000000"/>
          <w:spacing w:val="-4"/>
          <w:sz w:val="32"/>
          <w:szCs w:val="32"/>
          <w:lang w:val="en-US" w:eastAsia="zh-CN"/>
        </w:rPr>
        <w:t>2</w:t>
      </w:r>
      <w:r>
        <w:rPr>
          <w:rFonts w:hint="eastAsia" w:ascii="Times New Roman" w:hAnsi="Times New Roman" w:eastAsia="仿宋_GB2312" w:cs="Times New Roman"/>
          <w:bCs/>
          <w:color w:val="000000"/>
          <w:spacing w:val="-4"/>
          <w:sz w:val="32"/>
          <w:szCs w:val="32"/>
          <w:lang w:val="en-US" w:eastAsia="zh-CN"/>
        </w:rPr>
        <w:t>7</w:t>
      </w:r>
      <w:r>
        <w:rPr>
          <w:rFonts w:hint="default" w:ascii="Times New Roman" w:hAnsi="Times New Roman" w:eastAsia="仿宋_GB2312" w:cs="Times New Roman"/>
          <w:bCs/>
          <w:color w:val="000000"/>
          <w:spacing w:val="-4"/>
          <w:sz w:val="32"/>
          <w:szCs w:val="32"/>
        </w:rPr>
        <w:t>日1</w:t>
      </w:r>
      <w:r>
        <w:rPr>
          <w:rFonts w:hint="eastAsia" w:ascii="Times New Roman" w:hAnsi="Times New Roman" w:eastAsia="仿宋_GB2312" w:cs="Times New Roman"/>
          <w:bCs/>
          <w:color w:val="000000"/>
          <w:spacing w:val="-4"/>
          <w:sz w:val="32"/>
          <w:szCs w:val="32"/>
          <w:lang w:val="en-US" w:eastAsia="zh-CN"/>
        </w:rPr>
        <w:t>7</w:t>
      </w:r>
      <w:r>
        <w:rPr>
          <w:rFonts w:hint="default" w:ascii="Times New Roman" w:hAnsi="Times New Roman" w:eastAsia="仿宋_GB2312" w:cs="Times New Roman"/>
          <w:bCs/>
          <w:color w:val="000000"/>
          <w:spacing w:val="-4"/>
          <w:sz w:val="32"/>
          <w:szCs w:val="32"/>
        </w:rPr>
        <w:t>:00前以邮件形式发送至厦门边检总站政治处邮箱（xmbjzzc@126.com），并致电确认（</w:t>
      </w:r>
      <w:r>
        <w:rPr>
          <w:rFonts w:hint="default" w:ascii="Times New Roman" w:hAnsi="Times New Roman" w:eastAsia="仿宋_GB2312" w:cs="Times New Roman"/>
          <w:bCs/>
          <w:color w:val="000000"/>
          <w:spacing w:val="-4"/>
          <w:sz w:val="32"/>
          <w:szCs w:val="32"/>
          <w:lang w:val="en-US" w:eastAsia="zh-CN"/>
        </w:rPr>
        <w:t>0592-6583580，6583529</w:t>
      </w:r>
      <w:r>
        <w:rPr>
          <w:rFonts w:hint="default" w:ascii="Times New Roman" w:hAnsi="Times New Roman" w:eastAsia="仿宋_GB2312" w:cs="Times New Roman"/>
          <w:bCs/>
          <w:color w:val="000000"/>
          <w:spacing w:val="-4"/>
          <w:sz w:val="32"/>
          <w:szCs w:val="32"/>
        </w:rPr>
        <w:t>）。前期已填报放弃声明的无需重复操作。</w:t>
      </w:r>
    </w:p>
    <w:p w14:paraId="573116D2">
      <w:pPr>
        <w:keepNext w:val="0"/>
        <w:keepLines w:val="0"/>
        <w:pageBreakBefore w:val="0"/>
        <w:kinsoku/>
        <w:overflowPunct/>
        <w:topLinePunct w:val="0"/>
        <w:autoSpaceDE/>
        <w:bidi w:val="0"/>
        <w:adjustRightInd/>
        <w:spacing w:line="550" w:lineRule="exact"/>
        <w:ind w:firstLine="624" w:firstLineChars="200"/>
        <w:textAlignment w:val="auto"/>
        <w:rPr>
          <w:rFonts w:hint="default" w:ascii="Times New Roman" w:hAnsi="Times New Roman" w:eastAsia="黑体" w:cs="Times New Roman"/>
          <w:color w:val="000000"/>
          <w:spacing w:val="-4"/>
          <w:sz w:val="32"/>
          <w:szCs w:val="32"/>
          <w:lang w:val="en-US" w:eastAsia="zh-CN"/>
        </w:rPr>
      </w:pPr>
      <w:r>
        <w:rPr>
          <w:rFonts w:hint="eastAsia" w:ascii="Times New Roman" w:hAnsi="Times New Roman" w:eastAsia="黑体" w:cs="Times New Roman"/>
          <w:color w:val="000000"/>
          <w:spacing w:val="-4"/>
          <w:sz w:val="32"/>
          <w:szCs w:val="32"/>
        </w:rPr>
        <w:t>未在规定时间内填报放弃面试声明，又因个人原因不参加面试的，将视情节上报中央公务员主管部门记入诚信档案。</w:t>
      </w:r>
    </w:p>
    <w:p w14:paraId="4C2246E5">
      <w:pPr>
        <w:keepNext w:val="0"/>
        <w:keepLines w:val="0"/>
        <w:pageBreakBefore w:val="0"/>
        <w:kinsoku/>
        <w:overflowPunct/>
        <w:topLinePunct w:val="0"/>
        <w:autoSpaceDE/>
        <w:bidi w:val="0"/>
        <w:adjustRightInd/>
        <w:spacing w:line="550" w:lineRule="exact"/>
        <w:ind w:firstLine="624" w:firstLineChars="200"/>
        <w:textAlignment w:val="auto"/>
        <w:rPr>
          <w:rFonts w:ascii="Times New Roman" w:hAnsi="Times New Roman" w:eastAsia="黑体" w:cs="Times New Roman"/>
          <w:color w:val="000000"/>
          <w:spacing w:val="-4"/>
          <w:sz w:val="32"/>
          <w:szCs w:val="32"/>
        </w:rPr>
      </w:pPr>
      <w:r>
        <w:rPr>
          <w:rFonts w:hint="eastAsia" w:ascii="Times New Roman" w:hAnsi="Times New Roman" w:eastAsia="黑体" w:cs="Times New Roman"/>
          <w:color w:val="000000"/>
          <w:spacing w:val="-4"/>
          <w:sz w:val="32"/>
          <w:szCs w:val="32"/>
          <w:lang w:eastAsia="zh-CN"/>
        </w:rPr>
        <w:t>四</w:t>
      </w:r>
      <w:r>
        <w:rPr>
          <w:rFonts w:ascii="Times New Roman" w:hAnsi="Times New Roman" w:eastAsia="黑体" w:cs="Times New Roman"/>
          <w:color w:val="000000"/>
          <w:spacing w:val="-4"/>
          <w:sz w:val="32"/>
          <w:szCs w:val="32"/>
        </w:rPr>
        <w:t>、资格复审</w:t>
      </w:r>
    </w:p>
    <w:p w14:paraId="0BAACFCA">
      <w:pPr>
        <w:keepNext w:val="0"/>
        <w:keepLines w:val="0"/>
        <w:pageBreakBefore w:val="0"/>
        <w:kinsoku/>
        <w:overflowPunct/>
        <w:topLinePunct w:val="0"/>
        <w:autoSpaceDE/>
        <w:bidi w:val="0"/>
        <w:adjustRightInd/>
        <w:spacing w:line="550" w:lineRule="exact"/>
        <w:ind w:firstLine="624" w:firstLineChars="200"/>
        <w:textAlignment w:val="auto"/>
        <w:rPr>
          <w:rFonts w:hint="default" w:ascii="Times New Roman" w:hAnsi="Times New Roman" w:eastAsia="仿宋_GB2312" w:cs="Times New Roman"/>
          <w:b w:val="0"/>
          <w:bCs/>
          <w:spacing w:val="-4"/>
          <w:sz w:val="32"/>
          <w:szCs w:val="32"/>
        </w:rPr>
      </w:pPr>
      <w:r>
        <w:rPr>
          <w:rFonts w:hint="default" w:ascii="Times New Roman" w:hAnsi="Times New Roman" w:eastAsia="仿宋_GB2312" w:cs="Times New Roman"/>
          <w:b w:val="0"/>
          <w:bCs/>
          <w:spacing w:val="-4"/>
          <w:sz w:val="32"/>
          <w:szCs w:val="32"/>
        </w:rPr>
        <w:t>资格复审分为线上资格复审及现场资格复审两个环节。</w:t>
      </w:r>
    </w:p>
    <w:p w14:paraId="0A360A06">
      <w:pPr>
        <w:keepNext w:val="0"/>
        <w:keepLines w:val="0"/>
        <w:pageBreakBefore w:val="0"/>
        <w:kinsoku/>
        <w:overflowPunct/>
        <w:topLinePunct w:val="0"/>
        <w:autoSpaceDE/>
        <w:bidi w:val="0"/>
        <w:adjustRightInd/>
        <w:spacing w:line="550" w:lineRule="exact"/>
        <w:ind w:firstLine="624" w:firstLineChars="200"/>
        <w:textAlignment w:val="auto"/>
        <w:rPr>
          <w:rFonts w:hint="eastAsia" w:ascii="楷体_GB2312" w:hAnsi="楷体_GB2312" w:eastAsia="楷体_GB2312" w:cs="楷体_GB2312"/>
          <w:b w:val="0"/>
          <w:bCs/>
          <w:spacing w:val="-4"/>
          <w:sz w:val="32"/>
          <w:szCs w:val="32"/>
        </w:rPr>
      </w:pPr>
      <w:r>
        <w:rPr>
          <w:rFonts w:hint="eastAsia" w:ascii="楷体_GB2312" w:hAnsi="楷体_GB2312" w:eastAsia="楷体_GB2312" w:cs="楷体_GB2312"/>
          <w:b w:val="0"/>
          <w:bCs/>
          <w:spacing w:val="-4"/>
          <w:sz w:val="32"/>
          <w:szCs w:val="32"/>
        </w:rPr>
        <w:t xml:space="preserve">（一）线上资格复审 </w:t>
      </w:r>
    </w:p>
    <w:p w14:paraId="42639C91">
      <w:pPr>
        <w:keepNext w:val="0"/>
        <w:keepLines w:val="0"/>
        <w:pageBreakBefore w:val="0"/>
        <w:kinsoku/>
        <w:overflowPunct/>
        <w:topLinePunct w:val="0"/>
        <w:autoSpaceDE/>
        <w:bidi w:val="0"/>
        <w:adjustRightInd/>
        <w:spacing w:line="550" w:lineRule="exact"/>
        <w:ind w:firstLine="624" w:firstLineChars="200"/>
        <w:textAlignment w:val="auto"/>
        <w:rPr>
          <w:rFonts w:hint="default" w:ascii="Times New Roman" w:hAnsi="Times New Roman" w:eastAsia="仿宋_GB2312" w:cs="Times New Roman"/>
          <w:b w:val="0"/>
          <w:bCs/>
          <w:spacing w:val="-4"/>
          <w:sz w:val="32"/>
          <w:szCs w:val="32"/>
        </w:rPr>
      </w:pPr>
      <w:r>
        <w:rPr>
          <w:rFonts w:hint="default" w:ascii="Times New Roman" w:hAnsi="Times New Roman" w:eastAsia="仿宋_GB2312" w:cs="Times New Roman"/>
          <w:b w:val="0"/>
          <w:bCs/>
          <w:spacing w:val="-4"/>
          <w:sz w:val="32"/>
          <w:szCs w:val="32"/>
        </w:rPr>
        <w:t>请考生在“移民管理警察招考小助手”微信小程序，登录“招考快线专区”，使用“资格复审材料上传”功能，于2026年1月27日17:00前提交以下材料（正反面扫描件或照片）接受线上资格复审，提交后请注意查看审核结果并保持通讯畅通。</w:t>
      </w:r>
    </w:p>
    <w:p w14:paraId="6FC2C98C">
      <w:pPr>
        <w:keepNext w:val="0"/>
        <w:keepLines w:val="0"/>
        <w:pageBreakBefore w:val="0"/>
        <w:kinsoku/>
        <w:overflowPunct/>
        <w:topLinePunct w:val="0"/>
        <w:autoSpaceDE/>
        <w:bidi w:val="0"/>
        <w:adjustRightInd/>
        <w:spacing w:line="550" w:lineRule="exact"/>
        <w:ind w:firstLine="624" w:firstLineChars="200"/>
        <w:textAlignment w:val="auto"/>
        <w:rPr>
          <w:rFonts w:hint="default" w:ascii="Times New Roman" w:hAnsi="Times New Roman" w:eastAsia="仿宋_GB2312" w:cs="Times New Roman"/>
          <w:color w:val="000000"/>
          <w:spacing w:val="-4"/>
          <w:sz w:val="32"/>
          <w:szCs w:val="32"/>
          <w:lang w:val="en-US" w:eastAsia="zh-CN"/>
        </w:rPr>
      </w:pPr>
      <w:r>
        <w:rPr>
          <w:rFonts w:hint="default" w:ascii="Times New Roman" w:hAnsi="Times New Roman" w:eastAsia="仿宋_GB2312" w:cs="Times New Roman"/>
          <w:color w:val="000000"/>
          <w:spacing w:val="-4"/>
          <w:sz w:val="32"/>
          <w:szCs w:val="32"/>
          <w:shd w:val="clear" w:color="auto" w:fill="FFFFFF"/>
        </w:rPr>
        <w:t>1．</w:t>
      </w:r>
      <w:r>
        <w:rPr>
          <w:rFonts w:hint="default" w:ascii="Times New Roman" w:hAnsi="Times New Roman" w:eastAsia="仿宋_GB2312" w:cs="Times New Roman"/>
          <w:color w:val="000000"/>
          <w:spacing w:val="-4"/>
          <w:sz w:val="32"/>
          <w:szCs w:val="32"/>
          <w:lang w:val="en-US" w:eastAsia="zh-CN"/>
        </w:rPr>
        <w:t>本人身份证、学生证或工作证。</w:t>
      </w:r>
    </w:p>
    <w:p w14:paraId="315CE512">
      <w:pPr>
        <w:keepNext w:val="0"/>
        <w:keepLines w:val="0"/>
        <w:pageBreakBefore w:val="0"/>
        <w:kinsoku/>
        <w:overflowPunct/>
        <w:topLinePunct w:val="0"/>
        <w:autoSpaceDE/>
        <w:bidi w:val="0"/>
        <w:adjustRightInd/>
        <w:spacing w:line="550" w:lineRule="exact"/>
        <w:ind w:firstLine="624" w:firstLineChars="200"/>
        <w:textAlignment w:val="auto"/>
        <w:rPr>
          <w:rFonts w:hint="default" w:ascii="Times New Roman" w:hAnsi="Times New Roman" w:eastAsia="仿宋_GB2312" w:cs="Times New Roman"/>
          <w:color w:val="000000"/>
          <w:spacing w:val="-4"/>
          <w:sz w:val="32"/>
          <w:szCs w:val="32"/>
          <w:shd w:val="clear" w:color="auto" w:fill="FFFFFF"/>
        </w:rPr>
      </w:pPr>
      <w:r>
        <w:rPr>
          <w:rFonts w:hint="default" w:ascii="Times New Roman" w:hAnsi="Times New Roman" w:eastAsia="仿宋_GB2312" w:cs="Times New Roman"/>
          <w:color w:val="000000"/>
          <w:spacing w:val="-4"/>
          <w:sz w:val="32"/>
          <w:szCs w:val="32"/>
          <w:shd w:val="clear" w:color="auto" w:fill="FFFFFF"/>
        </w:rPr>
        <w:t>2．1寸彩色证件照。</w:t>
      </w:r>
    </w:p>
    <w:p w14:paraId="505A353E">
      <w:pPr>
        <w:keepNext w:val="0"/>
        <w:keepLines w:val="0"/>
        <w:pageBreakBefore w:val="0"/>
        <w:numPr>
          <w:ilvl w:val="0"/>
          <w:numId w:val="0"/>
        </w:numPr>
        <w:kinsoku/>
        <w:overflowPunct/>
        <w:topLinePunct w:val="0"/>
        <w:autoSpaceDE/>
        <w:bidi w:val="0"/>
        <w:adjustRightInd/>
        <w:spacing w:line="550" w:lineRule="exact"/>
        <w:ind w:firstLine="624" w:firstLineChars="200"/>
        <w:textAlignment w:val="auto"/>
        <w:rPr>
          <w:rFonts w:hint="default" w:ascii="Times New Roman" w:hAnsi="Times New Roman" w:eastAsia="仿宋_GB2312" w:cs="Times New Roman"/>
          <w:color w:val="000000"/>
          <w:spacing w:val="-4"/>
          <w:sz w:val="32"/>
          <w:szCs w:val="32"/>
          <w:shd w:val="clear" w:color="auto" w:fill="FFFFFF"/>
        </w:rPr>
      </w:pPr>
      <w:r>
        <w:rPr>
          <w:rFonts w:hint="eastAsia" w:ascii="Times New Roman" w:hAnsi="Times New Roman" w:eastAsia="仿宋_GB2312" w:cs="Times New Roman"/>
          <w:color w:val="000000"/>
          <w:spacing w:val="-4"/>
          <w:sz w:val="32"/>
          <w:szCs w:val="32"/>
          <w:shd w:val="clear" w:color="auto" w:fill="FFFFFF"/>
          <w:lang w:val="en-US" w:eastAsia="zh-CN"/>
        </w:rPr>
        <w:t>3</w:t>
      </w:r>
      <w:r>
        <w:rPr>
          <w:rFonts w:hint="default" w:ascii="Times New Roman" w:hAnsi="Times New Roman" w:eastAsia="仿宋_GB2312" w:cs="Times New Roman"/>
          <w:color w:val="000000"/>
          <w:spacing w:val="-4"/>
          <w:sz w:val="32"/>
          <w:szCs w:val="32"/>
          <w:shd w:val="clear" w:color="auto" w:fill="FFFFFF"/>
        </w:rPr>
        <w:t>．公共科目笔试准考证。</w:t>
      </w:r>
    </w:p>
    <w:p w14:paraId="4326C7E7">
      <w:pPr>
        <w:keepNext w:val="0"/>
        <w:keepLines w:val="0"/>
        <w:pageBreakBefore w:val="0"/>
        <w:kinsoku/>
        <w:overflowPunct/>
        <w:topLinePunct w:val="0"/>
        <w:autoSpaceDE/>
        <w:bidi w:val="0"/>
        <w:adjustRightInd/>
        <w:spacing w:line="550" w:lineRule="exact"/>
        <w:ind w:firstLine="624" w:firstLineChars="200"/>
        <w:textAlignment w:val="auto"/>
        <w:rPr>
          <w:rFonts w:hint="default" w:ascii="Times New Roman" w:hAnsi="Times New Roman" w:eastAsia="仿宋_GB2312" w:cs="Times New Roman"/>
          <w:spacing w:val="-4"/>
          <w:sz w:val="32"/>
          <w:szCs w:val="32"/>
        </w:rPr>
      </w:pPr>
      <w:r>
        <w:rPr>
          <w:rFonts w:hint="default" w:ascii="Times New Roman" w:hAnsi="Times New Roman" w:eastAsia="仿宋_GB2312" w:cs="Times New Roman"/>
          <w:color w:val="000000"/>
          <w:spacing w:val="-4"/>
          <w:sz w:val="32"/>
          <w:szCs w:val="32"/>
          <w:shd w:val="clear" w:color="auto" w:fill="FFFFFF"/>
        </w:rPr>
        <w:t>4．考试报</w:t>
      </w:r>
      <w:r>
        <w:rPr>
          <w:rFonts w:hint="default" w:ascii="Times New Roman" w:hAnsi="Times New Roman" w:eastAsia="仿宋_GB2312" w:cs="Times New Roman"/>
          <w:spacing w:val="-4"/>
          <w:sz w:val="32"/>
          <w:szCs w:val="32"/>
        </w:rPr>
        <w:t>名登记表</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color w:val="000000"/>
          <w:spacing w:val="-4"/>
          <w:sz w:val="32"/>
          <w:szCs w:val="32"/>
          <w:shd w:val="clear" w:color="auto" w:fill="FFFFFF"/>
          <w:lang w:val="en-US" w:eastAsia="zh-CN"/>
        </w:rPr>
        <w:t>须从报名系统导出，双面打印，贴好照片。如实、详细填写个人学习、工作经历，时间必须连续，并注明各学习阶段是否在职学习，取得何种学历和学位；应与系统填报信息保持一致，不得更改、不得手写。确需修改的，应在备注栏注明修改事项及修改原因</w:t>
      </w:r>
      <w:r>
        <w:rPr>
          <w:rFonts w:hint="default" w:ascii="Times New Roman" w:hAnsi="Times New Roman" w:eastAsia="仿宋_GB2312" w:cs="Times New Roman"/>
          <w:sz w:val="32"/>
          <w:szCs w:val="32"/>
          <w:lang w:val="en-US" w:eastAsia="zh-CN"/>
        </w:rPr>
        <w:t>）。</w:t>
      </w:r>
    </w:p>
    <w:p w14:paraId="4E488F17">
      <w:pPr>
        <w:keepNext w:val="0"/>
        <w:keepLines w:val="0"/>
        <w:pageBreakBefore w:val="0"/>
        <w:kinsoku/>
        <w:overflowPunct/>
        <w:topLinePunct w:val="0"/>
        <w:autoSpaceDE/>
        <w:bidi w:val="0"/>
        <w:adjustRightInd/>
        <w:spacing w:line="550" w:lineRule="exact"/>
        <w:ind w:firstLine="624" w:firstLineChars="200"/>
        <w:textAlignment w:val="auto"/>
        <w:rPr>
          <w:rFonts w:hint="default" w:ascii="Times New Roman" w:hAnsi="Times New Roman" w:eastAsia="仿宋_GB2312" w:cs="Times New Roman"/>
          <w:color w:val="000000"/>
          <w:spacing w:val="-4"/>
          <w:sz w:val="32"/>
          <w:szCs w:val="32"/>
        </w:rPr>
      </w:pPr>
      <w:r>
        <w:rPr>
          <w:rFonts w:hint="default" w:ascii="Times New Roman" w:hAnsi="Times New Roman" w:eastAsia="仿宋_GB2312" w:cs="Times New Roman"/>
          <w:color w:val="000000"/>
          <w:spacing w:val="-4"/>
          <w:sz w:val="32"/>
          <w:szCs w:val="32"/>
          <w:shd w:val="clear" w:color="auto" w:fill="FFFFFF"/>
        </w:rPr>
        <w:t>5．高等教育各阶段学历、学位证书及学信网相关认定材料，以及所报职位要求的外语等级证书、职业资格证书。</w:t>
      </w:r>
    </w:p>
    <w:p w14:paraId="6E609DCD">
      <w:pPr>
        <w:keepNext w:val="0"/>
        <w:keepLines w:val="0"/>
        <w:pageBreakBefore w:val="0"/>
        <w:kinsoku/>
        <w:overflowPunct/>
        <w:topLinePunct w:val="0"/>
        <w:autoSpaceDE/>
        <w:bidi w:val="0"/>
        <w:adjustRightInd/>
        <w:spacing w:line="550" w:lineRule="exact"/>
        <w:ind w:firstLine="624" w:firstLineChars="200"/>
        <w:textAlignment w:val="auto"/>
        <w:rPr>
          <w:rFonts w:hint="default" w:ascii="Times New Roman" w:hAnsi="Times New Roman" w:eastAsia="仿宋_GB2312" w:cs="Times New Roman"/>
          <w:spacing w:val="-4"/>
          <w:sz w:val="32"/>
          <w:szCs w:val="32"/>
        </w:rPr>
      </w:pPr>
      <w:r>
        <w:rPr>
          <w:rFonts w:hint="default" w:ascii="Times New Roman" w:hAnsi="Times New Roman" w:eastAsia="仿宋_GB2312" w:cs="Times New Roman"/>
          <w:color w:val="000000"/>
          <w:spacing w:val="-4"/>
          <w:sz w:val="32"/>
          <w:szCs w:val="32"/>
          <w:shd w:val="clear" w:color="auto" w:fill="FFFFFF"/>
        </w:rPr>
        <w:t>6．本人出入境记录查询结果</w:t>
      </w:r>
      <w:r>
        <w:rPr>
          <w:rFonts w:hint="default" w:ascii="Times New Roman" w:hAnsi="Times New Roman" w:eastAsia="仿宋_GB2312" w:cs="Times New Roman"/>
          <w:spacing w:val="-4"/>
          <w:sz w:val="32"/>
          <w:szCs w:val="32"/>
        </w:rPr>
        <w:t>。</w:t>
      </w:r>
    </w:p>
    <w:p w14:paraId="2EB95D79">
      <w:pPr>
        <w:keepNext w:val="0"/>
        <w:keepLines w:val="0"/>
        <w:pageBreakBefore w:val="0"/>
        <w:kinsoku/>
        <w:overflowPunct/>
        <w:topLinePunct w:val="0"/>
        <w:autoSpaceDE/>
        <w:bidi w:val="0"/>
        <w:adjustRightInd/>
        <w:spacing w:line="550" w:lineRule="exact"/>
        <w:ind w:firstLine="624" w:firstLineChars="200"/>
        <w:textAlignment w:val="auto"/>
        <w:rPr>
          <w:rFonts w:hint="default" w:ascii="Times New Roman" w:hAnsi="Times New Roman" w:eastAsia="仿宋_GB2312" w:cs="Times New Roman"/>
          <w:spacing w:val="-4"/>
          <w:sz w:val="32"/>
          <w:szCs w:val="32"/>
        </w:rPr>
      </w:pPr>
      <w:r>
        <w:rPr>
          <w:rFonts w:hint="eastAsia" w:ascii="Times New Roman" w:hAnsi="Times New Roman" w:eastAsia="仿宋_GB2312" w:cs="Times New Roman"/>
          <w:color w:val="000000"/>
          <w:spacing w:val="-4"/>
          <w:sz w:val="32"/>
          <w:szCs w:val="32"/>
          <w:shd w:val="clear" w:color="auto" w:fill="FFFFFF"/>
          <w:lang w:val="en-US" w:eastAsia="zh-CN"/>
        </w:rPr>
        <w:t>7</w:t>
      </w:r>
      <w:r>
        <w:rPr>
          <w:rFonts w:hint="default" w:ascii="Times New Roman" w:hAnsi="Times New Roman" w:eastAsia="仿宋_GB2312" w:cs="Times New Roman"/>
          <w:color w:val="000000"/>
          <w:spacing w:val="-4"/>
          <w:sz w:val="32"/>
          <w:szCs w:val="32"/>
          <w:shd w:val="clear" w:color="auto" w:fill="FFFFFF"/>
        </w:rPr>
        <w:t>．</w:t>
      </w:r>
      <w:r>
        <w:rPr>
          <w:rFonts w:hint="default" w:ascii="Times New Roman" w:hAnsi="Times New Roman" w:eastAsia="仿宋_GB2312" w:cs="Times New Roman"/>
          <w:spacing w:val="-4"/>
          <w:sz w:val="32"/>
          <w:szCs w:val="32"/>
        </w:rPr>
        <w:t>除上述材料外，</w:t>
      </w:r>
      <w:r>
        <w:rPr>
          <w:rFonts w:ascii="Times New Roman" w:hAnsi="Times New Roman" w:eastAsia="仿宋_GB2312" w:cs="Times New Roman"/>
          <w:b/>
          <w:bCs/>
          <w:color w:val="auto"/>
          <w:sz w:val="32"/>
          <w:szCs w:val="32"/>
          <w:highlight w:val="none"/>
        </w:rPr>
        <w:t>应届毕业生</w:t>
      </w:r>
      <w:r>
        <w:rPr>
          <w:rFonts w:ascii="Times New Roman" w:hAnsi="Times New Roman" w:eastAsia="仿宋_GB2312" w:cs="Times New Roman"/>
          <w:color w:val="auto"/>
          <w:sz w:val="32"/>
          <w:szCs w:val="32"/>
          <w:highlight w:val="none"/>
        </w:rPr>
        <w:t>须提供由所在院校教务处、毕业生分配工作办公室（或就业指导部门）盖章、毕业生分配工作办公室负责人签字的</w:t>
      </w:r>
      <w:r>
        <w:rPr>
          <w:rFonts w:ascii="Times New Roman" w:hAnsi="Times New Roman" w:eastAsia="仿宋_GB2312" w:cs="Times New Roman"/>
          <w:b/>
          <w:bCs/>
          <w:color w:val="auto"/>
          <w:sz w:val="32"/>
          <w:szCs w:val="32"/>
          <w:highlight w:val="none"/>
        </w:rPr>
        <w:t>报名推荐表</w:t>
      </w:r>
      <w:r>
        <w:rPr>
          <w:rFonts w:ascii="Times New Roman" w:hAnsi="Times New Roman" w:eastAsia="仿宋_GB2312" w:cs="Times New Roman"/>
          <w:color w:val="auto"/>
          <w:sz w:val="32"/>
          <w:szCs w:val="32"/>
          <w:highlight w:val="none"/>
        </w:rPr>
        <w:t>（须</w:t>
      </w:r>
      <w:r>
        <w:rPr>
          <w:rFonts w:hint="eastAsia" w:ascii="Times New Roman" w:hAnsi="Times New Roman" w:eastAsia="仿宋_GB2312" w:cs="Times New Roman"/>
          <w:color w:val="auto"/>
          <w:sz w:val="32"/>
          <w:szCs w:val="32"/>
          <w:lang w:val="en-US" w:eastAsia="zh-CN"/>
        </w:rPr>
        <w:t>从专题网站下载，</w:t>
      </w:r>
      <w:r>
        <w:rPr>
          <w:rFonts w:ascii="Times New Roman" w:hAnsi="Times New Roman" w:eastAsia="仿宋_GB2312" w:cs="Times New Roman"/>
          <w:color w:val="auto"/>
          <w:sz w:val="32"/>
          <w:szCs w:val="32"/>
          <w:highlight w:val="none"/>
        </w:rPr>
        <w:t>双面打印，贴好照片，注明培养方式），以及教务处盖章的</w:t>
      </w:r>
      <w:r>
        <w:rPr>
          <w:rFonts w:ascii="Times New Roman" w:hAnsi="Times New Roman" w:eastAsia="仿宋_GB2312" w:cs="Times New Roman"/>
          <w:b/>
          <w:bCs/>
          <w:color w:val="auto"/>
          <w:sz w:val="32"/>
          <w:szCs w:val="32"/>
          <w:highlight w:val="none"/>
        </w:rPr>
        <w:t>成绩单</w:t>
      </w:r>
      <w:r>
        <w:rPr>
          <w:rFonts w:ascii="Times New Roman" w:hAnsi="Times New Roman" w:eastAsia="仿宋_GB2312" w:cs="Times New Roman"/>
          <w:color w:val="auto"/>
          <w:sz w:val="32"/>
          <w:szCs w:val="32"/>
          <w:highlight w:val="none"/>
        </w:rPr>
        <w:t>。</w:t>
      </w:r>
      <w:r>
        <w:rPr>
          <w:rFonts w:ascii="Times New Roman" w:hAnsi="Times New Roman" w:eastAsia="仿宋_GB2312" w:cs="Times New Roman"/>
          <w:b/>
          <w:color w:val="auto"/>
          <w:sz w:val="32"/>
          <w:szCs w:val="32"/>
          <w:highlight w:val="none"/>
        </w:rPr>
        <w:t>有海外留学经历的</w:t>
      </w:r>
      <w:r>
        <w:rPr>
          <w:rFonts w:ascii="Times New Roman" w:hAnsi="Times New Roman" w:eastAsia="仿宋_GB2312" w:cs="Times New Roman"/>
          <w:color w:val="auto"/>
          <w:sz w:val="32"/>
          <w:szCs w:val="32"/>
          <w:highlight w:val="none"/>
        </w:rPr>
        <w:t>还须提供国（境）外学习、生活、工作经历的情况说明（须本人手写签名）、公派学习说明材料（须选派单位出具）、国家移民管理局出入境记录查询结果、教育部留学服务中心认证的国外学历学位认证书。</w:t>
      </w:r>
    </w:p>
    <w:p w14:paraId="7F21E0CA">
      <w:pPr>
        <w:keepNext w:val="0"/>
        <w:keepLines w:val="0"/>
        <w:pageBreakBefore w:val="0"/>
        <w:kinsoku/>
        <w:overflowPunct/>
        <w:topLinePunct w:val="0"/>
        <w:autoSpaceDE/>
        <w:bidi w:val="0"/>
        <w:adjustRightInd/>
        <w:spacing w:line="550" w:lineRule="exact"/>
        <w:ind w:firstLine="624" w:firstLineChars="200"/>
        <w:textAlignment w:val="auto"/>
        <w:rPr>
          <w:rFonts w:hint="eastAsia" w:ascii="Times New Roman" w:hAnsi="Times New Roman" w:eastAsia="仿宋_GB2312" w:cs="Times New Roman"/>
          <w:b w:val="0"/>
          <w:bCs/>
          <w:spacing w:val="-4"/>
          <w:sz w:val="32"/>
          <w:szCs w:val="32"/>
          <w:lang w:eastAsia="zh-CN"/>
        </w:rPr>
      </w:pPr>
      <w:r>
        <w:rPr>
          <w:rFonts w:hint="eastAsia" w:ascii="楷体_GB2312" w:hAnsi="楷体_GB2312" w:eastAsia="楷体_GB2312" w:cs="楷体_GB2312"/>
          <w:b w:val="0"/>
          <w:bCs/>
          <w:spacing w:val="-4"/>
          <w:sz w:val="32"/>
          <w:szCs w:val="32"/>
          <w:lang w:eastAsia="zh-CN"/>
        </w:rPr>
        <w:t>（二）现场资格复审</w:t>
      </w:r>
    </w:p>
    <w:p w14:paraId="38472394">
      <w:pPr>
        <w:keepNext w:val="0"/>
        <w:keepLines w:val="0"/>
        <w:pageBreakBefore w:val="0"/>
        <w:kinsoku/>
        <w:overflowPunct/>
        <w:topLinePunct w:val="0"/>
        <w:autoSpaceDE/>
        <w:bidi w:val="0"/>
        <w:adjustRightInd/>
        <w:spacing w:line="550" w:lineRule="exact"/>
        <w:ind w:firstLine="624" w:firstLineChars="200"/>
        <w:textAlignment w:val="auto"/>
        <w:rPr>
          <w:rFonts w:hint="eastAsia" w:ascii="Times New Roman" w:hAnsi="Times New Roman" w:eastAsia="仿宋_GB2312" w:cs="Times New Roman"/>
          <w:b w:val="0"/>
          <w:bCs/>
          <w:spacing w:val="-4"/>
          <w:sz w:val="32"/>
          <w:szCs w:val="32"/>
        </w:rPr>
      </w:pPr>
      <w:r>
        <w:rPr>
          <w:rFonts w:hint="eastAsia" w:ascii="Times New Roman" w:hAnsi="Times New Roman" w:eastAsia="仿宋_GB2312" w:cs="Times New Roman"/>
          <w:b w:val="0"/>
          <w:bCs/>
          <w:spacing w:val="-4"/>
          <w:sz w:val="32"/>
          <w:szCs w:val="32"/>
        </w:rPr>
        <w:t>请考生于</w:t>
      </w:r>
      <w:r>
        <w:rPr>
          <w:rFonts w:hint="eastAsia" w:ascii="Times New Roman" w:hAnsi="Times New Roman" w:eastAsia="仿宋_GB2312" w:cs="Times New Roman"/>
          <w:b w:val="0"/>
          <w:bCs/>
          <w:spacing w:val="-4"/>
          <w:sz w:val="32"/>
          <w:szCs w:val="32"/>
          <w:lang w:val="en-US" w:eastAsia="zh-CN"/>
        </w:rPr>
        <w:t>2026年2</w:t>
      </w:r>
      <w:r>
        <w:rPr>
          <w:rFonts w:hint="eastAsia" w:ascii="Times New Roman" w:hAnsi="Times New Roman" w:eastAsia="仿宋_GB2312" w:cs="Times New Roman"/>
          <w:b w:val="0"/>
          <w:bCs/>
          <w:spacing w:val="-4"/>
          <w:sz w:val="32"/>
          <w:szCs w:val="32"/>
        </w:rPr>
        <w:t>月</w:t>
      </w:r>
      <w:r>
        <w:rPr>
          <w:rFonts w:hint="eastAsia" w:ascii="Times New Roman" w:hAnsi="Times New Roman" w:eastAsia="仿宋_GB2312" w:cs="Times New Roman"/>
          <w:b w:val="0"/>
          <w:bCs/>
          <w:spacing w:val="-4"/>
          <w:sz w:val="32"/>
          <w:szCs w:val="32"/>
          <w:lang w:val="en-US" w:eastAsia="zh-CN"/>
        </w:rPr>
        <w:t>1</w:t>
      </w:r>
      <w:r>
        <w:rPr>
          <w:rFonts w:hint="eastAsia" w:ascii="Times New Roman" w:hAnsi="Times New Roman" w:eastAsia="仿宋_GB2312" w:cs="Times New Roman"/>
          <w:b w:val="0"/>
          <w:bCs/>
          <w:spacing w:val="-4"/>
          <w:sz w:val="32"/>
          <w:szCs w:val="32"/>
        </w:rPr>
        <w:t>日</w:t>
      </w:r>
      <w:r>
        <w:rPr>
          <w:rFonts w:hint="eastAsia" w:ascii="Times New Roman" w:hAnsi="Times New Roman" w:eastAsia="仿宋_GB2312" w:cs="Times New Roman"/>
          <w:b w:val="0"/>
          <w:bCs/>
          <w:spacing w:val="-4"/>
          <w:sz w:val="32"/>
          <w:szCs w:val="32"/>
          <w:lang w:val="en-US" w:eastAsia="zh-CN"/>
        </w:rPr>
        <w:t>上午7</w:t>
      </w:r>
      <w:r>
        <w:rPr>
          <w:rFonts w:ascii="Times New Roman" w:hAnsi="Times New Roman" w:eastAsia="仿宋_GB2312" w:cs="Times New Roman"/>
          <w:b w:val="0"/>
          <w:bCs/>
          <w:spacing w:val="-4"/>
          <w:sz w:val="32"/>
          <w:szCs w:val="32"/>
        </w:rPr>
        <w:t>:</w:t>
      </w:r>
      <w:r>
        <w:rPr>
          <w:rFonts w:hint="eastAsia" w:ascii="Times New Roman" w:hAnsi="Times New Roman" w:eastAsia="仿宋_GB2312" w:cs="Times New Roman"/>
          <w:b w:val="0"/>
          <w:bCs/>
          <w:spacing w:val="-4"/>
          <w:sz w:val="32"/>
          <w:szCs w:val="32"/>
          <w:lang w:val="en-US" w:eastAsia="zh-CN"/>
        </w:rPr>
        <w:t>3</w:t>
      </w:r>
      <w:r>
        <w:rPr>
          <w:rFonts w:ascii="Times New Roman" w:hAnsi="Times New Roman" w:eastAsia="仿宋_GB2312" w:cs="Times New Roman"/>
          <w:b w:val="0"/>
          <w:bCs/>
          <w:spacing w:val="-4"/>
          <w:sz w:val="32"/>
          <w:szCs w:val="32"/>
        </w:rPr>
        <w:t>0</w:t>
      </w:r>
      <w:r>
        <w:rPr>
          <w:rFonts w:hint="eastAsia" w:ascii="Times New Roman" w:hAnsi="Times New Roman" w:eastAsia="仿宋_GB2312" w:cs="Times New Roman"/>
          <w:color w:val="000000"/>
          <w:spacing w:val="-4"/>
          <w:sz w:val="32"/>
          <w:szCs w:val="32"/>
        </w:rPr>
        <w:t>前携带</w:t>
      </w:r>
      <w:r>
        <w:rPr>
          <w:rFonts w:ascii="Times New Roman" w:hAnsi="Times New Roman" w:eastAsia="仿宋_GB2312" w:cs="Times New Roman"/>
          <w:color w:val="auto"/>
          <w:sz w:val="32"/>
          <w:szCs w:val="32"/>
          <w:highlight w:val="none"/>
        </w:rPr>
        <w:t>上述1至</w:t>
      </w:r>
      <w:r>
        <w:rPr>
          <w:rFonts w:hint="eastAsia" w:ascii="Times New Roman" w:hAnsi="Times New Roman" w:eastAsia="仿宋_GB2312" w:cs="Times New Roman"/>
          <w:color w:val="auto"/>
          <w:sz w:val="32"/>
          <w:szCs w:val="32"/>
          <w:highlight w:val="none"/>
          <w:lang w:val="en-US" w:eastAsia="zh-CN"/>
        </w:rPr>
        <w:t>7</w:t>
      </w:r>
      <w:r>
        <w:rPr>
          <w:rFonts w:ascii="Times New Roman" w:hAnsi="Times New Roman" w:eastAsia="仿宋_GB2312" w:cs="Times New Roman"/>
          <w:color w:val="auto"/>
          <w:sz w:val="32"/>
          <w:szCs w:val="32"/>
          <w:highlight w:val="none"/>
        </w:rPr>
        <w:t>项</w:t>
      </w:r>
      <w:r>
        <w:rPr>
          <w:rFonts w:ascii="Times New Roman" w:hAnsi="Times New Roman" w:eastAsia="仿宋_GB2312" w:cs="Times New Roman"/>
          <w:color w:val="000000"/>
          <w:spacing w:val="-4"/>
          <w:sz w:val="32"/>
          <w:szCs w:val="32"/>
        </w:rPr>
        <w:t>材料</w:t>
      </w:r>
      <w:r>
        <w:rPr>
          <w:rFonts w:hint="eastAsia" w:ascii="Times New Roman" w:hAnsi="Times New Roman" w:eastAsia="仿宋_GB2312" w:cs="Times New Roman"/>
          <w:b w:val="0"/>
          <w:bCs/>
          <w:spacing w:val="-4"/>
          <w:sz w:val="32"/>
          <w:szCs w:val="32"/>
        </w:rPr>
        <w:t>原件和复印件</w:t>
      </w:r>
      <w:r>
        <w:rPr>
          <w:rFonts w:hint="eastAsia" w:ascii="Times New Roman" w:hAnsi="Times New Roman" w:eastAsia="仿宋_GB2312" w:cs="Times New Roman"/>
          <w:color w:val="000000"/>
          <w:spacing w:val="-4"/>
          <w:sz w:val="32"/>
          <w:szCs w:val="32"/>
          <w:lang w:val="en-US" w:eastAsia="zh-CN"/>
        </w:rPr>
        <w:t>到指定地点报到，参加现场资格复审。</w:t>
      </w:r>
    </w:p>
    <w:p w14:paraId="0F675E4D">
      <w:pPr>
        <w:keepNext w:val="0"/>
        <w:keepLines w:val="0"/>
        <w:pageBreakBefore w:val="0"/>
        <w:numPr>
          <w:ilvl w:val="0"/>
          <w:numId w:val="0"/>
        </w:numPr>
        <w:kinsoku/>
        <w:overflowPunct/>
        <w:topLinePunct w:val="0"/>
        <w:autoSpaceDE/>
        <w:bidi w:val="0"/>
        <w:adjustRightInd/>
        <w:spacing w:line="550" w:lineRule="exact"/>
        <w:ind w:firstLine="624" w:firstLineChars="200"/>
        <w:textAlignment w:val="auto"/>
        <w:rPr>
          <w:rFonts w:hint="eastAsia" w:ascii="楷体_GB2312" w:hAnsi="楷体_GB2312" w:eastAsia="楷体_GB2312" w:cs="楷体_GB2312"/>
          <w:spacing w:val="-4"/>
          <w:kern w:val="0"/>
          <w:sz w:val="32"/>
          <w:szCs w:val="32"/>
          <w:lang w:eastAsia="zh-CN"/>
        </w:rPr>
      </w:pPr>
      <w:r>
        <w:rPr>
          <w:rFonts w:hint="eastAsia" w:ascii="楷体_GB2312" w:hAnsi="楷体_GB2312" w:eastAsia="楷体_GB2312" w:cs="楷体_GB2312"/>
          <w:b w:val="0"/>
          <w:bCs/>
          <w:spacing w:val="-4"/>
          <w:sz w:val="32"/>
          <w:szCs w:val="32"/>
          <w:lang w:eastAsia="zh-CN"/>
        </w:rPr>
        <w:t>（三）注意事项</w:t>
      </w:r>
    </w:p>
    <w:p w14:paraId="078B313B">
      <w:pPr>
        <w:keepNext w:val="0"/>
        <w:keepLines w:val="0"/>
        <w:pageBreakBefore w:val="0"/>
        <w:numPr>
          <w:ilvl w:val="0"/>
          <w:numId w:val="0"/>
        </w:numPr>
        <w:kinsoku/>
        <w:overflowPunct/>
        <w:topLinePunct w:val="0"/>
        <w:autoSpaceDE/>
        <w:bidi w:val="0"/>
        <w:adjustRightInd/>
        <w:spacing w:line="550" w:lineRule="exact"/>
        <w:ind w:firstLine="624" w:firstLineChars="200"/>
        <w:textAlignment w:val="auto"/>
        <w:rPr>
          <w:rFonts w:hint="eastAsia" w:ascii="黑体" w:hAnsi="黑体" w:eastAsia="黑体" w:cs="黑体"/>
          <w:color w:val="000000"/>
          <w:spacing w:val="-4"/>
          <w:sz w:val="32"/>
          <w:szCs w:val="32"/>
        </w:rPr>
      </w:pPr>
      <w:r>
        <w:rPr>
          <w:rFonts w:ascii="Times New Roman" w:hAnsi="Times New Roman" w:eastAsia="仿宋_GB2312" w:cs="Times New Roman"/>
          <w:spacing w:val="-4"/>
          <w:kern w:val="0"/>
          <w:sz w:val="32"/>
          <w:szCs w:val="32"/>
        </w:rPr>
        <w:t>请考生仔细阅读下列注意事项，并严格遵照执行：</w:t>
      </w:r>
    </w:p>
    <w:p w14:paraId="039FF61D">
      <w:pPr>
        <w:keepNext w:val="0"/>
        <w:keepLines w:val="0"/>
        <w:pageBreakBefore w:val="0"/>
        <w:numPr>
          <w:ilvl w:val="0"/>
          <w:numId w:val="0"/>
        </w:numPr>
        <w:kinsoku/>
        <w:overflowPunct/>
        <w:topLinePunct w:val="0"/>
        <w:autoSpaceDE/>
        <w:bidi w:val="0"/>
        <w:adjustRightInd/>
        <w:spacing w:line="550" w:lineRule="exact"/>
        <w:ind w:firstLine="624" w:firstLineChars="200"/>
        <w:textAlignment w:val="auto"/>
        <w:rPr>
          <w:rFonts w:hint="default" w:ascii="Times New Roman" w:hAnsi="Times New Roman" w:eastAsia="黑体" w:cs="Times New Roman"/>
          <w:color w:val="000000"/>
          <w:spacing w:val="-4"/>
          <w:sz w:val="32"/>
          <w:szCs w:val="32"/>
        </w:rPr>
      </w:pPr>
      <w:r>
        <w:rPr>
          <w:rFonts w:hint="default" w:ascii="Times New Roman" w:hAnsi="Times New Roman" w:eastAsia="黑体" w:cs="Times New Roman"/>
          <w:color w:val="000000"/>
          <w:spacing w:val="-4"/>
          <w:sz w:val="32"/>
          <w:szCs w:val="32"/>
          <w:lang w:eastAsia="zh-CN"/>
        </w:rPr>
        <w:t>（</w:t>
      </w:r>
      <w:r>
        <w:rPr>
          <w:rFonts w:hint="default" w:ascii="Times New Roman" w:hAnsi="Times New Roman" w:eastAsia="仿宋_GB2312" w:cs="Times New Roman"/>
          <w:color w:val="000000"/>
          <w:spacing w:val="-4"/>
          <w:sz w:val="32"/>
          <w:szCs w:val="32"/>
          <w:lang w:val="en-US" w:eastAsia="zh-CN"/>
        </w:rPr>
        <w:t>1</w:t>
      </w:r>
      <w:r>
        <w:rPr>
          <w:rFonts w:hint="default" w:ascii="Times New Roman" w:hAnsi="Times New Roman" w:eastAsia="黑体" w:cs="Times New Roman"/>
          <w:color w:val="000000"/>
          <w:spacing w:val="-4"/>
          <w:sz w:val="32"/>
          <w:szCs w:val="32"/>
          <w:lang w:eastAsia="zh-CN"/>
        </w:rPr>
        <w:t>）</w:t>
      </w:r>
      <w:r>
        <w:rPr>
          <w:rFonts w:hint="default" w:ascii="Times New Roman" w:hAnsi="Times New Roman" w:eastAsia="黑体" w:cs="Times New Roman"/>
          <w:color w:val="000000"/>
          <w:spacing w:val="-4"/>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w:t>
      </w:r>
      <w:r>
        <w:rPr>
          <w:rFonts w:hint="default" w:ascii="Times New Roman" w:hAnsi="Times New Roman" w:eastAsia="黑体" w:cs="Times New Roman"/>
          <w:color w:val="000000"/>
          <w:spacing w:val="-4"/>
          <w:sz w:val="32"/>
          <w:szCs w:val="32"/>
          <w:lang w:val="en-US"/>
        </w:rPr>
        <w:t>依法</w:t>
      </w:r>
      <w:r>
        <w:rPr>
          <w:rFonts w:hint="default" w:ascii="Times New Roman" w:hAnsi="Times New Roman" w:eastAsia="黑体" w:cs="Times New Roman"/>
          <w:color w:val="000000"/>
          <w:spacing w:val="-4"/>
          <w:sz w:val="32"/>
          <w:szCs w:val="32"/>
        </w:rPr>
        <w:t>严肃处理。资格审查贯穿录用工作全过程，在各环节发现考生存在不得报考的情形或者不符合报考资格条件的，招录机关均可取消其报考</w:t>
      </w:r>
      <w:r>
        <w:rPr>
          <w:rFonts w:hint="eastAsia" w:ascii="Times New Roman" w:hAnsi="Times New Roman" w:eastAsia="黑体" w:cs="Times New Roman"/>
          <w:color w:val="000000"/>
          <w:spacing w:val="-4"/>
          <w:sz w:val="32"/>
          <w:szCs w:val="32"/>
          <w:lang w:eastAsia="zh-CN"/>
        </w:rPr>
        <w:t>（</w:t>
      </w:r>
      <w:r>
        <w:rPr>
          <w:rFonts w:hint="eastAsia" w:ascii="Times New Roman" w:hAnsi="Times New Roman" w:eastAsia="黑体" w:cs="Times New Roman"/>
          <w:color w:val="000000"/>
          <w:spacing w:val="-4"/>
          <w:sz w:val="32"/>
          <w:szCs w:val="32"/>
          <w:lang w:val="en-US" w:eastAsia="zh-CN"/>
        </w:rPr>
        <w:t>录用</w:t>
      </w:r>
      <w:r>
        <w:rPr>
          <w:rFonts w:hint="eastAsia" w:ascii="Times New Roman" w:hAnsi="Times New Roman" w:eastAsia="黑体" w:cs="Times New Roman"/>
          <w:color w:val="000000"/>
          <w:spacing w:val="-4"/>
          <w:sz w:val="32"/>
          <w:szCs w:val="32"/>
          <w:lang w:eastAsia="zh-CN"/>
        </w:rPr>
        <w:t>）</w:t>
      </w:r>
      <w:r>
        <w:rPr>
          <w:rFonts w:hint="default" w:ascii="Times New Roman" w:hAnsi="Times New Roman" w:eastAsia="黑体" w:cs="Times New Roman"/>
          <w:color w:val="000000"/>
          <w:spacing w:val="-4"/>
          <w:sz w:val="32"/>
          <w:szCs w:val="32"/>
        </w:rPr>
        <w:t>资格。</w:t>
      </w:r>
    </w:p>
    <w:p w14:paraId="78BD0BCC">
      <w:pPr>
        <w:keepNext w:val="0"/>
        <w:keepLines w:val="0"/>
        <w:pageBreakBefore w:val="0"/>
        <w:kinsoku/>
        <w:overflowPunct/>
        <w:topLinePunct w:val="0"/>
        <w:autoSpaceDE/>
        <w:bidi w:val="0"/>
        <w:adjustRightInd/>
        <w:spacing w:line="550" w:lineRule="exact"/>
        <w:ind w:firstLine="624" w:firstLineChars="200"/>
        <w:textAlignment w:val="auto"/>
        <w:rPr>
          <w:rFonts w:ascii="Times New Roman" w:hAnsi="Times New Roman" w:eastAsia="仿宋_GB2312" w:cs="Times New Roman"/>
          <w:color w:val="000000"/>
          <w:spacing w:val="-4"/>
          <w:sz w:val="32"/>
          <w:szCs w:val="32"/>
        </w:rPr>
      </w:pPr>
      <w:r>
        <w:rPr>
          <w:rFonts w:hint="default" w:ascii="Times New Roman" w:hAnsi="Times New Roman" w:eastAsia="仿宋_GB2312" w:cs="Times New Roman"/>
          <w:color w:val="000000"/>
          <w:spacing w:val="-4"/>
          <w:sz w:val="32"/>
          <w:szCs w:val="32"/>
          <w:lang w:val="en-US" w:eastAsia="zh-CN"/>
        </w:rPr>
        <w:t>（</w:t>
      </w:r>
      <w:r>
        <w:rPr>
          <w:rFonts w:hint="eastAsia" w:ascii="Times New Roman" w:hAnsi="Times New Roman" w:eastAsia="仿宋_GB2312" w:cs="Times New Roman"/>
          <w:color w:val="000000"/>
          <w:spacing w:val="-4"/>
          <w:sz w:val="32"/>
          <w:szCs w:val="32"/>
          <w:lang w:val="en-US" w:eastAsia="zh-CN"/>
        </w:rPr>
        <w:t>2</w:t>
      </w:r>
      <w:r>
        <w:rPr>
          <w:rFonts w:hint="default" w:ascii="Times New Roman" w:hAnsi="Times New Roman" w:eastAsia="仿宋_GB2312" w:cs="Times New Roman"/>
          <w:color w:val="000000"/>
          <w:spacing w:val="-4"/>
          <w:sz w:val="32"/>
          <w:szCs w:val="32"/>
          <w:lang w:val="en-US" w:eastAsia="zh-CN"/>
        </w:rPr>
        <w:t>）</w:t>
      </w:r>
      <w:r>
        <w:rPr>
          <w:rFonts w:hint="eastAsia" w:ascii="Times New Roman" w:hAnsi="Times New Roman" w:eastAsia="仿宋_GB2312" w:cs="Times New Roman"/>
          <w:color w:val="000000"/>
          <w:spacing w:val="-4"/>
          <w:sz w:val="32"/>
          <w:szCs w:val="32"/>
        </w:rPr>
        <w:t>上述材料中的报名推荐表、考试报名登记表须从国家公务员招录专题网站下载，不能用其他材料代替。</w:t>
      </w:r>
      <w:r>
        <w:rPr>
          <w:rFonts w:hint="eastAsia" w:ascii="Times New Roman" w:hAnsi="Times New Roman" w:eastAsia="仿宋_GB2312" w:cs="Times New Roman"/>
          <w:color w:val="000000"/>
          <w:spacing w:val="-4"/>
          <w:sz w:val="32"/>
          <w:szCs w:val="32"/>
          <w:lang w:val="en-US" w:eastAsia="zh-CN"/>
        </w:rPr>
        <w:t>审核时，</w:t>
      </w:r>
      <w:r>
        <w:rPr>
          <w:rFonts w:hint="eastAsia" w:ascii="Times New Roman" w:hAnsi="Times New Roman" w:eastAsia="仿宋_GB2312" w:cs="Times New Roman"/>
          <w:color w:val="000000"/>
          <w:spacing w:val="-4"/>
          <w:sz w:val="32"/>
          <w:szCs w:val="32"/>
        </w:rPr>
        <w:t>报名推荐表、报名登记表将收取原件，其余材料查验原件、收取复印件。请考生务必提前准备好所需材料的复印件。提交材料不予退还，请做好备份。</w:t>
      </w:r>
    </w:p>
    <w:p w14:paraId="315761AA">
      <w:pPr>
        <w:keepNext w:val="0"/>
        <w:keepLines w:val="0"/>
        <w:pageBreakBefore w:val="0"/>
        <w:kinsoku/>
        <w:overflowPunct/>
        <w:topLinePunct w:val="0"/>
        <w:autoSpaceDE/>
        <w:bidi w:val="0"/>
        <w:adjustRightInd/>
        <w:spacing w:line="550" w:lineRule="exact"/>
        <w:ind w:firstLine="624" w:firstLineChars="200"/>
        <w:textAlignment w:val="auto"/>
        <w:rPr>
          <w:rFonts w:ascii="Times New Roman" w:hAnsi="Times New Roman" w:eastAsia="黑体" w:cs="Times New Roman"/>
          <w:color w:val="000000"/>
          <w:spacing w:val="-4"/>
          <w:sz w:val="32"/>
          <w:szCs w:val="32"/>
        </w:rPr>
      </w:pPr>
      <w:r>
        <w:rPr>
          <w:rFonts w:hint="eastAsia" w:ascii="Times New Roman" w:hAnsi="Times New Roman" w:eastAsia="黑体" w:cs="Times New Roman"/>
          <w:color w:val="000000"/>
          <w:spacing w:val="-4"/>
          <w:sz w:val="32"/>
          <w:szCs w:val="32"/>
          <w:lang w:val="en-US" w:eastAsia="zh-CN"/>
        </w:rPr>
        <w:t>五</w:t>
      </w:r>
      <w:r>
        <w:rPr>
          <w:rFonts w:ascii="Times New Roman" w:hAnsi="Times New Roman" w:eastAsia="黑体" w:cs="Times New Roman"/>
          <w:color w:val="000000"/>
          <w:spacing w:val="-4"/>
          <w:sz w:val="32"/>
          <w:szCs w:val="32"/>
        </w:rPr>
        <w:t>、心理素质测评</w:t>
      </w:r>
    </w:p>
    <w:p w14:paraId="042A172D">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（一）心理素质测评于</w:t>
      </w:r>
      <w:r>
        <w:rPr>
          <w:rFonts w:hint="eastAsia" w:ascii="Times New Roman" w:hAnsi="Times New Roman" w:eastAsia="仿宋_GB2312" w:cs="Times New Roman"/>
          <w:color w:val="auto"/>
          <w:sz w:val="32"/>
          <w:szCs w:val="32"/>
          <w:highlight w:val="none"/>
          <w:lang w:val="en-US" w:eastAsia="zh-CN"/>
        </w:rPr>
        <w:t>2026年</w:t>
      </w:r>
      <w:r>
        <w:rPr>
          <w:rFonts w:ascii="Times New Roman" w:hAnsi="Times New Roman" w:eastAsia="仿宋_GB2312" w:cs="Times New Roman"/>
          <w:color w:val="auto"/>
          <w:sz w:val="32"/>
          <w:szCs w:val="32"/>
          <w:highlight w:val="none"/>
        </w:rPr>
        <w:t>2月</w:t>
      </w:r>
      <w:r>
        <w:rPr>
          <w:rFonts w:hint="eastAsia" w:ascii="Times New Roman" w:hAnsi="Times New Roman" w:eastAsia="仿宋_GB2312" w:cs="Times New Roman"/>
          <w:color w:val="auto"/>
          <w:sz w:val="32"/>
          <w:szCs w:val="32"/>
          <w:highlight w:val="none"/>
        </w:rPr>
        <w:t>1</w:t>
      </w:r>
      <w:r>
        <w:rPr>
          <w:rFonts w:ascii="Times New Roman" w:hAnsi="Times New Roman" w:eastAsia="仿宋_GB2312" w:cs="Times New Roman"/>
          <w:color w:val="auto"/>
          <w:sz w:val="32"/>
          <w:szCs w:val="32"/>
          <w:highlight w:val="none"/>
        </w:rPr>
        <w:t>日现场资格复审后分批进行</w:t>
      </w:r>
      <w:r>
        <w:rPr>
          <w:rFonts w:hint="eastAsia" w:ascii="Times New Roman" w:hAnsi="Times New Roman" w:eastAsia="仿宋_GB2312" w:cs="Times New Roman"/>
          <w:color w:val="auto"/>
          <w:sz w:val="32"/>
          <w:szCs w:val="32"/>
          <w:highlight w:val="none"/>
        </w:rPr>
        <w:t>。</w:t>
      </w:r>
    </w:p>
    <w:p w14:paraId="4A23F844">
      <w:pPr>
        <w:widowControl w:val="0"/>
        <w:wordWrap w:val="0"/>
        <w:spacing w:after="0" w:line="540" w:lineRule="exact"/>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（二）心理素质测评结果不计入总分，作为择优确定拟录用人员的重要参考。</w:t>
      </w:r>
    </w:p>
    <w:p w14:paraId="4CEEC51C">
      <w:pPr>
        <w:keepNext w:val="0"/>
        <w:keepLines w:val="0"/>
        <w:pageBreakBefore w:val="0"/>
        <w:kinsoku/>
        <w:overflowPunct/>
        <w:topLinePunct w:val="0"/>
        <w:autoSpaceDE/>
        <w:bidi w:val="0"/>
        <w:adjustRightInd/>
        <w:spacing w:line="550" w:lineRule="exact"/>
        <w:ind w:firstLine="624" w:firstLineChars="200"/>
        <w:textAlignment w:val="auto"/>
        <w:rPr>
          <w:rFonts w:ascii="Times New Roman" w:hAnsi="Times New Roman" w:eastAsia="黑体" w:cs="Times New Roman"/>
          <w:color w:val="000000"/>
          <w:spacing w:val="-4"/>
          <w:sz w:val="32"/>
          <w:szCs w:val="32"/>
        </w:rPr>
      </w:pPr>
      <w:r>
        <w:rPr>
          <w:rFonts w:hint="eastAsia" w:ascii="Times New Roman" w:hAnsi="Times New Roman" w:eastAsia="黑体" w:cs="Times New Roman"/>
          <w:color w:val="000000"/>
          <w:spacing w:val="-4"/>
          <w:sz w:val="32"/>
          <w:szCs w:val="32"/>
          <w:lang w:val="en-US" w:eastAsia="zh-CN"/>
        </w:rPr>
        <w:t>六</w:t>
      </w:r>
      <w:r>
        <w:rPr>
          <w:rFonts w:ascii="Times New Roman" w:hAnsi="Times New Roman" w:eastAsia="黑体" w:cs="Times New Roman"/>
          <w:color w:val="000000"/>
          <w:spacing w:val="-4"/>
          <w:sz w:val="32"/>
          <w:szCs w:val="32"/>
        </w:rPr>
        <w:t>、体能测评</w:t>
      </w:r>
    </w:p>
    <w:p w14:paraId="03FC0626">
      <w:pPr>
        <w:keepNext w:val="0"/>
        <w:keepLines w:val="0"/>
        <w:pageBreakBefore w:val="0"/>
        <w:kinsoku/>
        <w:overflowPunct/>
        <w:topLinePunct w:val="0"/>
        <w:autoSpaceDE/>
        <w:bidi w:val="0"/>
        <w:adjustRightInd/>
        <w:spacing w:line="550" w:lineRule="exact"/>
        <w:ind w:firstLine="640" w:firstLineChars="200"/>
        <w:textAlignment w:val="auto"/>
        <w:rPr>
          <w:rFonts w:hint="eastAsia" w:ascii="Times New Roman" w:hAnsi="Times New Roman" w:eastAsia="仿宋_GB2312"/>
          <w:color w:val="000000"/>
          <w:spacing w:val="-4"/>
          <w:sz w:val="32"/>
          <w:szCs w:val="32"/>
          <w:shd w:val="clear" w:color="auto" w:fill="FFFFFF"/>
          <w:lang w:eastAsia="zh-CN"/>
        </w:rPr>
      </w:pPr>
      <w:r>
        <w:rPr>
          <w:rFonts w:hint="default" w:ascii="Times New Roman" w:hAnsi="Times New Roman" w:eastAsia="仿宋_GB2312" w:cs="Times New Roman"/>
          <w:color w:val="auto"/>
          <w:sz w:val="32"/>
          <w:szCs w:val="32"/>
          <w:lang w:val="en-US" w:eastAsia="zh-CN"/>
        </w:rPr>
        <w:t>（一）体能测评与资格复审、心理素质测评同日进行，心理素质测评</w:t>
      </w:r>
      <w:r>
        <w:rPr>
          <w:rFonts w:hint="eastAsia" w:ascii="Times New Roman" w:hAnsi="Times New Roman" w:eastAsia="仿宋_GB2312" w:cs="Times New Roman"/>
          <w:color w:val="auto"/>
          <w:sz w:val="32"/>
          <w:szCs w:val="32"/>
          <w:lang w:val="en-US" w:eastAsia="zh-CN"/>
        </w:rPr>
        <w:t>结束后，将现场进行体能测评抽签，体能测评按抽签顺序分组进行。请考生自备适合运动的衣物，并</w:t>
      </w:r>
      <w:r>
        <w:rPr>
          <w:rFonts w:hint="default" w:ascii="Times New Roman" w:hAnsi="Times New Roman" w:eastAsia="仿宋_GB2312" w:cs="Times New Roman"/>
          <w:color w:val="auto"/>
          <w:sz w:val="32"/>
          <w:szCs w:val="32"/>
          <w:lang w:val="en-US" w:eastAsia="zh-CN"/>
        </w:rPr>
        <w:t>携带身份证</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笔试准考证</w:t>
      </w:r>
      <w:r>
        <w:rPr>
          <w:rFonts w:hint="eastAsia" w:ascii="Times New Roman" w:hAnsi="Times New Roman" w:eastAsia="仿宋_GB2312" w:cs="Times New Roman"/>
          <w:color w:val="auto"/>
          <w:sz w:val="32"/>
          <w:szCs w:val="32"/>
          <w:lang w:val="en-US" w:eastAsia="zh-CN"/>
        </w:rPr>
        <w:t>和《面试通行证》（资格复审后发放）于当日下午13:30前到指定地点报到</w:t>
      </w:r>
      <w:r>
        <w:rPr>
          <w:rFonts w:hint="default" w:ascii="Times New Roman" w:hAnsi="Times New Roman" w:eastAsia="仿宋_GB2312" w:cs="Times New Roman"/>
          <w:color w:val="auto"/>
          <w:sz w:val="32"/>
          <w:szCs w:val="32"/>
          <w:lang w:val="en-US" w:eastAsia="zh-CN"/>
        </w:rPr>
        <w:t>。</w:t>
      </w:r>
    </w:p>
    <w:p w14:paraId="02C7888F">
      <w:pPr>
        <w:keepNext w:val="0"/>
        <w:keepLines w:val="0"/>
        <w:pageBreakBefore w:val="0"/>
        <w:kinsoku/>
        <w:overflowPunct/>
        <w:topLinePunct w:val="0"/>
        <w:autoSpaceDE/>
        <w:bidi w:val="0"/>
        <w:adjustRightInd/>
        <w:spacing w:line="550" w:lineRule="exact"/>
        <w:ind w:firstLine="624" w:firstLineChars="200"/>
        <w:textAlignment w:val="auto"/>
        <w:rPr>
          <w:rFonts w:ascii="Times New Roman" w:hAnsi="Times New Roman" w:eastAsia="仿宋_GB2312"/>
          <w:color w:val="000000"/>
          <w:spacing w:val="-4"/>
          <w:sz w:val="32"/>
          <w:szCs w:val="32"/>
          <w:shd w:val="clear" w:color="auto" w:fill="FFFFFF"/>
        </w:rPr>
      </w:pPr>
      <w:r>
        <w:rPr>
          <w:rFonts w:ascii="Times New Roman" w:hAnsi="Times New Roman" w:eastAsia="仿宋_GB2312"/>
          <w:color w:val="000000"/>
          <w:spacing w:val="-4"/>
          <w:sz w:val="32"/>
          <w:szCs w:val="32"/>
          <w:shd w:val="clear" w:color="auto" w:fill="FFFFFF"/>
        </w:rPr>
        <w:t>（二）体</w:t>
      </w:r>
      <w:r>
        <w:rPr>
          <w:rFonts w:ascii="Times New Roman" w:hAnsi="Times New Roman" w:eastAsia="仿宋_GB2312" w:cs="Times New Roman"/>
          <w:color w:val="000000"/>
          <w:spacing w:val="-4"/>
          <w:sz w:val="32"/>
          <w:szCs w:val="32"/>
        </w:rPr>
        <w:t>能测评按照</w:t>
      </w:r>
      <w:r>
        <w:rPr>
          <w:rFonts w:hint="eastAsia" w:ascii="Times New Roman" w:hAnsi="Times New Roman" w:eastAsia="仿宋_GB2312" w:cs="Times New Roman"/>
          <w:color w:val="000000"/>
          <w:spacing w:val="-4"/>
          <w:sz w:val="32"/>
          <w:szCs w:val="32"/>
        </w:rPr>
        <w:t>《公安机关录用人民警察体能测评项目和标准》</w:t>
      </w:r>
      <w:r>
        <w:rPr>
          <w:rFonts w:ascii="Times New Roman" w:hAnsi="Times New Roman" w:eastAsia="仿宋_GB2312" w:cs="Times New Roman"/>
          <w:color w:val="000000"/>
          <w:spacing w:val="-4"/>
          <w:sz w:val="32"/>
          <w:szCs w:val="32"/>
        </w:rPr>
        <w:t>执行，项目</w:t>
      </w:r>
      <w:r>
        <w:rPr>
          <w:rFonts w:hint="eastAsia" w:ascii="Times New Roman" w:hAnsi="Times New Roman" w:eastAsia="仿宋_GB2312" w:cs="Times New Roman"/>
          <w:color w:val="000000"/>
          <w:spacing w:val="-4"/>
          <w:sz w:val="32"/>
          <w:szCs w:val="32"/>
          <w:lang w:eastAsia="zh-CN"/>
        </w:rPr>
        <w:t>包括</w:t>
      </w:r>
      <w:r>
        <w:rPr>
          <w:rFonts w:ascii="Times New Roman" w:hAnsi="Times New Roman" w:eastAsia="仿宋_GB2312" w:cs="Times New Roman"/>
          <w:color w:val="000000"/>
          <w:spacing w:val="-4"/>
          <w:sz w:val="32"/>
          <w:szCs w:val="32"/>
        </w:rPr>
        <w:t>纵跳</w:t>
      </w:r>
      <w:r>
        <w:rPr>
          <w:rFonts w:ascii="Times New Roman" w:hAnsi="Times New Roman" w:eastAsia="仿宋_GB2312"/>
          <w:color w:val="000000"/>
          <w:spacing w:val="-4"/>
          <w:sz w:val="32"/>
          <w:szCs w:val="32"/>
          <w:shd w:val="clear" w:color="auto" w:fill="FFFFFF"/>
        </w:rPr>
        <w:t>摸高、10米×4往返跑</w:t>
      </w:r>
      <w:r>
        <w:rPr>
          <w:rFonts w:hint="eastAsia" w:ascii="Times New Roman" w:hAnsi="Times New Roman" w:eastAsia="仿宋_GB2312"/>
          <w:color w:val="000000"/>
          <w:spacing w:val="-4"/>
          <w:sz w:val="32"/>
          <w:szCs w:val="32"/>
          <w:shd w:val="clear" w:color="auto" w:fill="FFFFFF"/>
          <w:lang w:eastAsia="zh-CN"/>
        </w:rPr>
        <w:t>和</w:t>
      </w:r>
      <w:r>
        <w:rPr>
          <w:rFonts w:hint="default" w:ascii="Times New Roman" w:hAnsi="Times New Roman" w:eastAsia="仿宋_GB2312" w:cs="Times New Roman"/>
          <w:color w:val="auto"/>
          <w:sz w:val="32"/>
          <w:szCs w:val="32"/>
        </w:rPr>
        <w:t>1000米</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男</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800米</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女</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跑</w:t>
      </w:r>
      <w:r>
        <w:rPr>
          <w:rFonts w:ascii="Times New Roman" w:hAnsi="Times New Roman" w:eastAsia="仿宋_GB2312"/>
          <w:color w:val="000000"/>
          <w:spacing w:val="-4"/>
          <w:sz w:val="32"/>
          <w:szCs w:val="32"/>
          <w:shd w:val="clear" w:color="auto" w:fill="FFFFFF"/>
        </w:rPr>
        <w:t>。</w:t>
      </w:r>
    </w:p>
    <w:p w14:paraId="176B7307">
      <w:pPr>
        <w:keepNext w:val="0"/>
        <w:keepLines w:val="0"/>
        <w:pageBreakBefore w:val="0"/>
        <w:kinsoku/>
        <w:overflowPunct/>
        <w:topLinePunct w:val="0"/>
        <w:autoSpaceDE/>
        <w:bidi w:val="0"/>
        <w:adjustRightInd/>
        <w:spacing w:line="550" w:lineRule="exact"/>
        <w:ind w:firstLine="624" w:firstLineChars="200"/>
        <w:textAlignment w:val="auto"/>
        <w:rPr>
          <w:rFonts w:ascii="Times New Roman" w:hAnsi="Times New Roman" w:eastAsia="黑体" w:cs="Times New Roman"/>
          <w:color w:val="000000"/>
          <w:spacing w:val="-4"/>
          <w:sz w:val="32"/>
          <w:szCs w:val="32"/>
        </w:rPr>
      </w:pPr>
      <w:r>
        <w:rPr>
          <w:rFonts w:ascii="Times New Roman" w:hAnsi="Times New Roman" w:eastAsia="黑体" w:cs="Times New Roman"/>
          <w:color w:val="000000"/>
          <w:spacing w:val="-4"/>
          <w:sz w:val="32"/>
          <w:szCs w:val="32"/>
        </w:rPr>
        <w:t>体能测评</w:t>
      </w:r>
      <w:r>
        <w:rPr>
          <w:rFonts w:hint="eastAsia" w:ascii="Times New Roman" w:hAnsi="Times New Roman" w:eastAsia="黑体" w:cs="Times New Roman"/>
          <w:color w:val="000000"/>
          <w:spacing w:val="-4"/>
          <w:sz w:val="32"/>
          <w:szCs w:val="32"/>
          <w:lang w:val="en-US" w:eastAsia="zh-CN"/>
        </w:rPr>
        <w:t>项目凡</w:t>
      </w:r>
      <w:r>
        <w:rPr>
          <w:rFonts w:ascii="Times New Roman" w:hAnsi="Times New Roman" w:eastAsia="黑体" w:cs="Times New Roman"/>
          <w:color w:val="000000"/>
          <w:spacing w:val="-4"/>
          <w:sz w:val="32"/>
          <w:szCs w:val="32"/>
        </w:rPr>
        <w:t>一项不</w:t>
      </w:r>
      <w:r>
        <w:rPr>
          <w:rFonts w:hint="eastAsia" w:ascii="Times New Roman" w:hAnsi="Times New Roman" w:eastAsia="黑体" w:cs="Times New Roman"/>
          <w:color w:val="000000"/>
          <w:spacing w:val="-4"/>
          <w:sz w:val="32"/>
          <w:szCs w:val="32"/>
          <w:lang w:val="en-US" w:eastAsia="zh-CN"/>
        </w:rPr>
        <w:t>达标</w:t>
      </w:r>
      <w:r>
        <w:rPr>
          <w:rFonts w:ascii="Times New Roman" w:hAnsi="Times New Roman" w:eastAsia="黑体" w:cs="Times New Roman"/>
          <w:color w:val="000000"/>
          <w:spacing w:val="-4"/>
          <w:sz w:val="32"/>
          <w:szCs w:val="32"/>
        </w:rPr>
        <w:t>的，视为体能测评不合格，不再参加</w:t>
      </w:r>
      <w:r>
        <w:rPr>
          <w:rFonts w:hint="eastAsia" w:ascii="Times New Roman" w:hAnsi="Times New Roman" w:eastAsia="黑体" w:cs="Times New Roman"/>
          <w:color w:val="000000"/>
          <w:spacing w:val="-4"/>
          <w:sz w:val="32"/>
          <w:szCs w:val="32"/>
        </w:rPr>
        <w:t>后续项目及环节</w:t>
      </w:r>
      <w:r>
        <w:rPr>
          <w:rFonts w:ascii="Times New Roman" w:hAnsi="Times New Roman" w:eastAsia="黑体" w:cs="Times New Roman"/>
          <w:color w:val="000000"/>
          <w:spacing w:val="-4"/>
          <w:sz w:val="32"/>
          <w:szCs w:val="32"/>
        </w:rPr>
        <w:t>。</w:t>
      </w:r>
    </w:p>
    <w:p w14:paraId="7AC933EC">
      <w:pPr>
        <w:keepNext w:val="0"/>
        <w:keepLines w:val="0"/>
        <w:pageBreakBefore w:val="0"/>
        <w:kinsoku/>
        <w:overflowPunct/>
        <w:topLinePunct w:val="0"/>
        <w:autoSpaceDE/>
        <w:bidi w:val="0"/>
        <w:adjustRightInd/>
        <w:spacing w:line="550" w:lineRule="exact"/>
        <w:ind w:firstLine="624" w:firstLineChars="200"/>
        <w:textAlignment w:val="auto"/>
        <w:rPr>
          <w:rFonts w:ascii="Times New Roman" w:hAnsi="Times New Roman" w:eastAsia="黑体" w:cs="Times New Roman"/>
          <w:color w:val="000000"/>
          <w:spacing w:val="-4"/>
          <w:sz w:val="32"/>
          <w:szCs w:val="32"/>
        </w:rPr>
      </w:pPr>
      <w:r>
        <w:rPr>
          <w:rFonts w:hint="eastAsia" w:ascii="Times New Roman" w:hAnsi="Times New Roman" w:eastAsia="黑体" w:cs="Times New Roman"/>
          <w:color w:val="000000"/>
          <w:spacing w:val="-4"/>
          <w:sz w:val="32"/>
          <w:szCs w:val="32"/>
          <w:lang w:eastAsia="zh-CN"/>
        </w:rPr>
        <w:t>七</w:t>
      </w:r>
      <w:r>
        <w:rPr>
          <w:rFonts w:ascii="Times New Roman" w:hAnsi="Times New Roman" w:eastAsia="黑体" w:cs="Times New Roman"/>
          <w:color w:val="000000"/>
          <w:spacing w:val="-4"/>
          <w:sz w:val="32"/>
          <w:szCs w:val="32"/>
        </w:rPr>
        <w:t>、面试安排</w:t>
      </w:r>
    </w:p>
    <w:p w14:paraId="6132028B">
      <w:pPr>
        <w:keepNext w:val="0"/>
        <w:keepLines w:val="0"/>
        <w:pageBreakBefore w:val="0"/>
        <w:kinsoku/>
        <w:overflowPunct/>
        <w:topLinePunct w:val="0"/>
        <w:autoSpaceDE/>
        <w:bidi w:val="0"/>
        <w:adjustRightInd/>
        <w:spacing w:line="550" w:lineRule="exact"/>
        <w:ind w:firstLine="640" w:firstLineChars="200"/>
        <w:textAlignment w:val="auto"/>
        <w:rPr>
          <w:rFonts w:ascii="Times New Roman" w:hAnsi="Times New Roman" w:eastAsia="仿宋_GB2312" w:cs="Times New Roman"/>
          <w:color w:val="000000"/>
          <w:spacing w:val="-4"/>
          <w:sz w:val="32"/>
          <w:szCs w:val="32"/>
        </w:rPr>
      </w:pPr>
      <w:r>
        <w:rPr>
          <w:rFonts w:hint="eastAsia" w:ascii="楷体_GB2312" w:hAnsi="楷体_GB2312" w:eastAsia="楷体_GB2312" w:cs="楷体_GB2312"/>
          <w:color w:val="auto"/>
          <w:sz w:val="32"/>
          <w:szCs w:val="32"/>
          <w:u w:val="none"/>
          <w:lang w:val="en-US" w:eastAsia="zh-CN"/>
        </w:rPr>
        <w:t>（一）</w:t>
      </w:r>
      <w:r>
        <w:rPr>
          <w:rFonts w:hint="default" w:ascii="Times New Roman" w:hAnsi="Times New Roman" w:eastAsia="仿宋_GB2312" w:cs="Times New Roman"/>
          <w:color w:val="auto"/>
          <w:sz w:val="32"/>
          <w:szCs w:val="32"/>
        </w:rPr>
        <w:t>面试采取现场面试方式，使用结构化面试题本。</w:t>
      </w:r>
      <w:r>
        <w:rPr>
          <w:rFonts w:ascii="Times New Roman" w:hAnsi="Times New Roman" w:eastAsia="仿宋_GB2312" w:cs="Times New Roman"/>
          <w:color w:val="000000"/>
          <w:sz w:val="32"/>
          <w:szCs w:val="32"/>
        </w:rPr>
        <w:t>同一职位的考生在同一天使用同一套试题面试。</w:t>
      </w:r>
    </w:p>
    <w:p w14:paraId="24DBC21A">
      <w:pPr>
        <w:keepNext w:val="0"/>
        <w:keepLines w:val="0"/>
        <w:pageBreakBefore w:val="0"/>
        <w:kinsoku/>
        <w:overflowPunct/>
        <w:topLinePunct w:val="0"/>
        <w:autoSpaceDE/>
        <w:bidi w:val="0"/>
        <w:adjustRightInd/>
        <w:spacing w:line="550" w:lineRule="exact"/>
        <w:ind w:firstLine="640" w:firstLineChars="200"/>
        <w:textAlignment w:val="auto"/>
        <w:rPr>
          <w:rFonts w:ascii="Times New Roman" w:hAnsi="Times New Roman" w:eastAsia="黑体" w:cs="Times New Roman"/>
          <w:color w:val="000000"/>
          <w:spacing w:val="-4"/>
          <w:sz w:val="32"/>
          <w:szCs w:val="32"/>
        </w:rPr>
      </w:pPr>
      <w:r>
        <w:rPr>
          <w:rFonts w:hint="eastAsia" w:ascii="楷体_GB2312" w:hAnsi="楷体_GB2312" w:eastAsia="楷体_GB2312" w:cs="楷体_GB2312"/>
          <w:color w:val="auto"/>
          <w:sz w:val="32"/>
          <w:szCs w:val="32"/>
          <w:u w:val="none"/>
          <w:lang w:val="en-US" w:eastAsia="zh-CN"/>
        </w:rPr>
        <w:t>（二）</w:t>
      </w:r>
      <w:r>
        <w:rPr>
          <w:rFonts w:hint="default" w:ascii="Times New Roman" w:hAnsi="Times New Roman" w:eastAsia="仿宋_GB2312" w:cs="Times New Roman"/>
          <w:b w:val="0"/>
          <w:bCs/>
          <w:color w:val="auto"/>
          <w:sz w:val="32"/>
          <w:szCs w:val="32"/>
        </w:rPr>
        <w:t>面试</w:t>
      </w:r>
      <w:r>
        <w:rPr>
          <w:rFonts w:hint="eastAsia" w:ascii="Times New Roman" w:hAnsi="Times New Roman" w:eastAsia="仿宋_GB2312" w:cs="Times New Roman"/>
          <w:b w:val="0"/>
          <w:bCs/>
          <w:color w:val="auto"/>
          <w:sz w:val="32"/>
          <w:szCs w:val="32"/>
          <w:lang w:eastAsia="zh-CN"/>
        </w:rPr>
        <w:t>时间为</w:t>
      </w:r>
      <w:r>
        <w:rPr>
          <w:rFonts w:hint="default" w:ascii="Times New Roman" w:hAnsi="Times New Roman" w:eastAsia="仿宋_GB2312" w:cs="Times New Roman"/>
          <w:color w:val="auto"/>
          <w:sz w:val="32"/>
          <w:szCs w:val="32"/>
          <w:lang w:val="en-US" w:eastAsia="zh-CN"/>
        </w:rPr>
        <w:t>2026年</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lang w:val="en-US" w:eastAsia="zh-CN"/>
        </w:rPr>
        <w:t>日</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参加面试的考生须于当日上午</w:t>
      </w:r>
      <w:r>
        <w:rPr>
          <w:rFonts w:hint="eastAsia"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30</w:t>
      </w:r>
      <w:r>
        <w:rPr>
          <w:rFonts w:hint="default" w:ascii="Times New Roman" w:hAnsi="Times New Roman" w:eastAsia="仿宋_GB2312" w:cs="Times New Roman"/>
          <w:color w:val="auto"/>
          <w:sz w:val="32"/>
          <w:szCs w:val="32"/>
        </w:rPr>
        <w:t>前到</w:t>
      </w:r>
      <w:r>
        <w:rPr>
          <w:rFonts w:hint="default" w:ascii="Times New Roman" w:hAnsi="Times New Roman" w:eastAsia="仿宋_GB2312" w:cs="Times New Roman"/>
          <w:color w:val="auto"/>
          <w:sz w:val="32"/>
          <w:szCs w:val="32"/>
          <w:lang w:val="en-US" w:eastAsia="zh-CN"/>
        </w:rPr>
        <w:t>指定地点</w:t>
      </w:r>
      <w:r>
        <w:rPr>
          <w:rFonts w:hint="default" w:ascii="Times New Roman" w:hAnsi="Times New Roman" w:eastAsia="仿宋_GB2312" w:cs="Times New Roman"/>
          <w:color w:val="auto"/>
          <w:sz w:val="32"/>
          <w:szCs w:val="32"/>
        </w:rPr>
        <w:t>报到（报到时请携带身份证和</w:t>
      </w:r>
      <w:r>
        <w:rPr>
          <w:rFonts w:hint="eastAsia" w:ascii="Times New Roman" w:hAnsi="Times New Roman" w:eastAsia="仿宋_GB2312" w:cs="Times New Roman"/>
          <w:color w:val="auto"/>
          <w:sz w:val="32"/>
          <w:szCs w:val="32"/>
          <w:lang w:val="en-US" w:eastAsia="zh-CN"/>
        </w:rPr>
        <w:t>《面试通行证》</w:t>
      </w:r>
      <w:r>
        <w:rPr>
          <w:rFonts w:hint="default" w:ascii="Times New Roman" w:hAnsi="Times New Roman" w:eastAsia="仿宋_GB2312" w:cs="Times New Roman"/>
          <w:color w:val="auto"/>
          <w:sz w:val="32"/>
          <w:szCs w:val="32"/>
        </w:rPr>
        <w:t>），全天封闭。</w:t>
      </w:r>
      <w:r>
        <w:rPr>
          <w:rFonts w:hint="default" w:ascii="Times New Roman" w:hAnsi="Times New Roman" w:eastAsia="黑体" w:cs="Times New Roman"/>
          <w:color w:val="auto"/>
          <w:sz w:val="32"/>
          <w:szCs w:val="32"/>
        </w:rPr>
        <w:t>截至面试当日上午</w:t>
      </w:r>
      <w:r>
        <w:rPr>
          <w:rFonts w:hint="eastAsia" w:ascii="Times New Roman" w:hAnsi="Times New Roman" w:eastAsia="黑体" w:cs="Times New Roman"/>
          <w:color w:val="auto"/>
          <w:sz w:val="32"/>
          <w:szCs w:val="32"/>
          <w:lang w:val="en-US" w:eastAsia="zh-CN"/>
        </w:rPr>
        <w:t>8</w:t>
      </w:r>
      <w:r>
        <w:rPr>
          <w:rFonts w:hint="default" w:ascii="Times New Roman" w:hAnsi="Times New Roman" w:eastAsia="黑体" w:cs="Times New Roman"/>
          <w:color w:val="auto"/>
          <w:sz w:val="32"/>
          <w:szCs w:val="32"/>
          <w:lang w:val="en-US" w:eastAsia="zh-CN"/>
        </w:rPr>
        <w:t>:</w:t>
      </w:r>
      <w:r>
        <w:rPr>
          <w:rFonts w:hint="eastAsia" w:ascii="Times New Roman" w:hAnsi="Times New Roman" w:eastAsia="黑体" w:cs="Times New Roman"/>
          <w:color w:val="auto"/>
          <w:sz w:val="32"/>
          <w:szCs w:val="32"/>
          <w:lang w:val="en-US" w:eastAsia="zh-CN"/>
        </w:rPr>
        <w:t>30</w:t>
      </w:r>
      <w:r>
        <w:rPr>
          <w:rFonts w:hint="default" w:ascii="Times New Roman" w:hAnsi="Times New Roman" w:eastAsia="黑体" w:cs="Times New Roman"/>
          <w:color w:val="auto"/>
          <w:sz w:val="32"/>
          <w:szCs w:val="32"/>
        </w:rPr>
        <w:t>没有进入候考室的考生，</w:t>
      </w:r>
      <w:r>
        <w:rPr>
          <w:rFonts w:hint="eastAsia" w:ascii="Times New Roman" w:hAnsi="Times New Roman" w:eastAsia="黑体" w:cs="Times New Roman"/>
          <w:color w:val="auto"/>
          <w:sz w:val="32"/>
          <w:szCs w:val="32"/>
          <w:lang w:val="en-US" w:eastAsia="zh-CN"/>
        </w:rPr>
        <w:t>视为自动放弃面试资格</w:t>
      </w:r>
      <w:r>
        <w:rPr>
          <w:rFonts w:hint="default" w:ascii="Times New Roman" w:hAnsi="Times New Roman" w:eastAsia="黑体" w:cs="Times New Roman"/>
          <w:color w:val="auto"/>
          <w:sz w:val="32"/>
          <w:szCs w:val="32"/>
        </w:rPr>
        <w:t>。</w:t>
      </w:r>
    </w:p>
    <w:p w14:paraId="4454B0D0">
      <w:pPr>
        <w:keepNext w:val="0"/>
        <w:keepLines w:val="0"/>
        <w:pageBreakBefore w:val="0"/>
        <w:kinsoku/>
        <w:overflowPunct/>
        <w:topLinePunct w:val="0"/>
        <w:autoSpaceDE/>
        <w:bidi w:val="0"/>
        <w:adjustRightInd/>
        <w:spacing w:line="550" w:lineRule="exact"/>
        <w:ind w:firstLine="624" w:firstLineChars="200"/>
        <w:textAlignment w:val="auto"/>
        <w:rPr>
          <w:rFonts w:hint="eastAsia" w:ascii="Times New Roman" w:hAnsi="Times New Roman" w:eastAsia="黑体" w:cs="Times New Roman"/>
          <w:color w:val="000000"/>
          <w:spacing w:val="-4"/>
          <w:sz w:val="32"/>
          <w:szCs w:val="32"/>
          <w:lang w:val="en-US" w:eastAsia="zh-CN"/>
        </w:rPr>
      </w:pPr>
      <w:r>
        <w:rPr>
          <w:rFonts w:hint="eastAsia" w:ascii="Times New Roman" w:hAnsi="Times New Roman" w:eastAsia="黑体" w:cs="Times New Roman"/>
          <w:color w:val="000000"/>
          <w:spacing w:val="-4"/>
          <w:sz w:val="32"/>
          <w:szCs w:val="32"/>
          <w:lang w:val="en-US" w:eastAsia="zh-CN"/>
        </w:rPr>
        <w:t>八、综合成绩计算方法</w:t>
      </w:r>
    </w:p>
    <w:p w14:paraId="3D451DA9">
      <w:pPr>
        <w:keepNext w:val="0"/>
        <w:keepLines w:val="0"/>
        <w:pageBreakBefore w:val="0"/>
        <w:kinsoku/>
        <w:overflowPunct/>
        <w:topLinePunct w:val="0"/>
        <w:autoSpaceDE/>
        <w:bidi w:val="0"/>
        <w:adjustRightInd/>
        <w:snapToGrid w:val="0"/>
        <w:spacing w:line="550" w:lineRule="exact"/>
        <w:ind w:firstLine="599" w:firstLineChars="192"/>
        <w:textAlignment w:val="auto"/>
        <w:rPr>
          <w:rFonts w:ascii="Times New Roman" w:hAnsi="Times New Roman" w:eastAsia="仿宋_GB2312" w:cs="Times New Roman"/>
          <w:color w:val="000000"/>
          <w:spacing w:val="-4"/>
          <w:sz w:val="32"/>
          <w:szCs w:val="32"/>
        </w:rPr>
      </w:pPr>
      <w:r>
        <w:rPr>
          <w:rFonts w:ascii="Times New Roman" w:hAnsi="Times New Roman" w:eastAsia="仿宋_GB2312" w:cs="Times New Roman"/>
          <w:color w:val="000000"/>
          <w:spacing w:val="-4"/>
          <w:sz w:val="32"/>
          <w:szCs w:val="32"/>
        </w:rPr>
        <w:t>综合成绩=笔试合成</w:t>
      </w:r>
      <w:r>
        <w:rPr>
          <w:rFonts w:hint="eastAsia" w:ascii="Times New Roman" w:hAnsi="Times New Roman" w:eastAsia="仿宋_GB2312" w:cs="Times New Roman"/>
          <w:color w:val="000000"/>
          <w:spacing w:val="-4"/>
          <w:sz w:val="32"/>
          <w:szCs w:val="32"/>
        </w:rPr>
        <w:t>成绩</w:t>
      </w:r>
      <w:r>
        <w:rPr>
          <w:rFonts w:ascii="Times New Roman" w:hAnsi="Times New Roman" w:eastAsia="仿宋_GB2312" w:cs="Times New Roman"/>
          <w:color w:val="000000"/>
          <w:spacing w:val="-4"/>
          <w:sz w:val="32"/>
          <w:szCs w:val="32"/>
        </w:rPr>
        <w:t>（行政职业能力测验占</w:t>
      </w:r>
      <w:r>
        <w:rPr>
          <w:rFonts w:hint="eastAsia" w:ascii="Times New Roman" w:hAnsi="Times New Roman" w:eastAsia="仿宋_GB2312" w:cs="Times New Roman"/>
          <w:color w:val="000000"/>
          <w:spacing w:val="-4"/>
          <w:sz w:val="32"/>
          <w:szCs w:val="32"/>
        </w:rPr>
        <w:t>40%，申论占30%，公安类专业科目考试占30%）×50% + 面试成绩×50%</w:t>
      </w:r>
      <w:r>
        <w:rPr>
          <w:rFonts w:ascii="Times New Roman" w:hAnsi="Times New Roman" w:eastAsia="仿宋_GB2312" w:cs="Times New Roman"/>
          <w:color w:val="000000"/>
          <w:spacing w:val="-4"/>
          <w:sz w:val="32"/>
          <w:szCs w:val="32"/>
        </w:rPr>
        <w:t>。</w:t>
      </w:r>
    </w:p>
    <w:p w14:paraId="04575A8D">
      <w:pPr>
        <w:keepNext w:val="0"/>
        <w:keepLines w:val="0"/>
        <w:pageBreakBefore w:val="0"/>
        <w:kinsoku/>
        <w:overflowPunct/>
        <w:topLinePunct w:val="0"/>
        <w:autoSpaceDE/>
        <w:bidi w:val="0"/>
        <w:adjustRightInd/>
        <w:spacing w:line="550" w:lineRule="exact"/>
        <w:ind w:firstLine="624" w:firstLineChars="200"/>
        <w:textAlignment w:val="auto"/>
        <w:rPr>
          <w:rFonts w:hint="eastAsia" w:ascii="Times New Roman" w:hAnsi="Times New Roman" w:eastAsia="黑体" w:cs="Times New Roman"/>
          <w:color w:val="000000"/>
          <w:spacing w:val="-4"/>
          <w:sz w:val="32"/>
          <w:szCs w:val="32"/>
          <w:lang w:val="en-US" w:eastAsia="zh-CN"/>
        </w:rPr>
      </w:pPr>
      <w:r>
        <w:rPr>
          <w:rFonts w:hint="eastAsia" w:ascii="Times New Roman" w:hAnsi="Times New Roman" w:eastAsia="黑体" w:cs="Times New Roman"/>
          <w:color w:val="000000"/>
          <w:spacing w:val="-4"/>
          <w:sz w:val="32"/>
          <w:szCs w:val="32"/>
          <w:lang w:eastAsia="zh-CN"/>
        </w:rPr>
        <w:t>九</w:t>
      </w:r>
      <w:r>
        <w:rPr>
          <w:rFonts w:ascii="Times New Roman" w:hAnsi="Times New Roman" w:eastAsia="黑体" w:cs="Times New Roman"/>
          <w:color w:val="000000"/>
          <w:spacing w:val="-4"/>
          <w:sz w:val="32"/>
          <w:szCs w:val="32"/>
        </w:rPr>
        <w:t>、体检</w:t>
      </w:r>
    </w:p>
    <w:p w14:paraId="790723D2">
      <w:pPr>
        <w:keepNext w:val="0"/>
        <w:keepLines w:val="0"/>
        <w:pageBreakBefore w:val="0"/>
        <w:kinsoku/>
        <w:wordWrap w:val="0"/>
        <w:overflowPunct/>
        <w:topLinePunct w:val="0"/>
        <w:autoSpaceDE/>
        <w:bidi w:val="0"/>
        <w:adjustRightInd w:val="0"/>
        <w:snapToGrid w:val="0"/>
        <w:spacing w:line="560" w:lineRule="exact"/>
        <w:ind w:firstLine="640" w:firstLineChars="200"/>
        <w:textAlignment w:val="auto"/>
        <w:rPr>
          <w:rFonts w:ascii="Times New Roman" w:hAnsi="Times New Roman" w:eastAsia="仿宋_GB2312" w:cs="Times New Roman"/>
          <w:color w:val="000000"/>
          <w:spacing w:val="-4"/>
          <w:sz w:val="32"/>
          <w:szCs w:val="32"/>
        </w:rPr>
      </w:pPr>
      <w:r>
        <w:rPr>
          <w:rFonts w:hint="eastAsia" w:ascii="仿宋_GB2312" w:hAnsi="仿宋_GB2312" w:eastAsia="仿宋_GB2312" w:cs="仿宋_GB2312"/>
          <w:color w:val="auto"/>
          <w:sz w:val="32"/>
          <w:szCs w:val="32"/>
          <w:u w:val="none"/>
          <w:lang w:val="en-US" w:eastAsia="zh-CN"/>
        </w:rPr>
        <w:t>（一）体检人选的确定，</w:t>
      </w:r>
      <w:r>
        <w:rPr>
          <w:rFonts w:hint="default" w:ascii="Times New Roman" w:hAnsi="Times New Roman" w:eastAsia="仿宋_GB2312" w:cs="Times New Roman"/>
          <w:color w:val="auto"/>
          <w:spacing w:val="-4"/>
          <w:kern w:val="0"/>
          <w:sz w:val="32"/>
          <w:szCs w:val="32"/>
          <w:highlight w:val="none"/>
        </w:rPr>
        <w:t>面试后</w:t>
      </w:r>
      <w:r>
        <w:rPr>
          <w:rFonts w:hint="eastAsia" w:ascii="Times New Roman" w:hAnsi="Times New Roman" w:eastAsia="仿宋_GB2312" w:cs="Times New Roman"/>
          <w:color w:val="auto"/>
          <w:spacing w:val="-4"/>
          <w:kern w:val="0"/>
          <w:sz w:val="32"/>
          <w:szCs w:val="32"/>
          <w:highlight w:val="none"/>
          <w:lang w:val="en-US" w:eastAsia="zh-CN"/>
        </w:rPr>
        <w:t>按照</w:t>
      </w:r>
      <w:r>
        <w:rPr>
          <w:rFonts w:hint="default" w:ascii="Times New Roman" w:hAnsi="Times New Roman" w:eastAsia="仿宋_GB2312" w:cs="Times New Roman"/>
          <w:color w:val="auto"/>
          <w:spacing w:val="-4"/>
          <w:kern w:val="0"/>
          <w:sz w:val="32"/>
          <w:szCs w:val="32"/>
          <w:highlight w:val="none"/>
        </w:rPr>
        <w:t>综合成绩从高到低的顺序和</w:t>
      </w:r>
      <w:r>
        <w:rPr>
          <w:rFonts w:hint="eastAsia" w:ascii="Times New Roman" w:hAnsi="Times New Roman" w:eastAsia="仿宋_GB2312" w:cs="Times New Roman"/>
          <w:color w:val="auto"/>
          <w:spacing w:val="-4"/>
          <w:kern w:val="0"/>
          <w:sz w:val="32"/>
          <w:szCs w:val="32"/>
          <w:highlight w:val="none"/>
          <w:lang w:val="en-US" w:eastAsia="zh-CN"/>
        </w:rPr>
        <w:t>与计划录用人数1.5</w:t>
      </w:r>
      <w:r>
        <w:rPr>
          <w:rFonts w:hint="default" w:ascii="Times New Roman" w:hAnsi="Times New Roman" w:eastAsia="仿宋_GB2312" w:cs="Times New Roman"/>
          <w:color w:val="auto"/>
          <w:spacing w:val="-4"/>
          <w:kern w:val="0"/>
          <w:sz w:val="32"/>
          <w:szCs w:val="32"/>
          <w:highlight w:val="none"/>
        </w:rPr>
        <w:t>:1</w:t>
      </w:r>
      <w:r>
        <w:rPr>
          <w:rFonts w:hint="eastAsia" w:ascii="Times New Roman" w:hAnsi="Times New Roman" w:eastAsia="仿宋_GB2312" w:cs="Times New Roman"/>
          <w:color w:val="auto"/>
          <w:spacing w:val="-4"/>
          <w:kern w:val="0"/>
          <w:sz w:val="32"/>
          <w:szCs w:val="32"/>
          <w:highlight w:val="none"/>
          <w:lang w:val="en-US" w:eastAsia="zh-CN"/>
        </w:rPr>
        <w:t>的</w:t>
      </w:r>
      <w:r>
        <w:rPr>
          <w:rFonts w:hint="default" w:ascii="Times New Roman" w:hAnsi="Times New Roman" w:eastAsia="仿宋_GB2312" w:cs="Times New Roman"/>
          <w:color w:val="auto"/>
          <w:spacing w:val="-4"/>
          <w:kern w:val="0"/>
          <w:sz w:val="32"/>
          <w:szCs w:val="32"/>
          <w:highlight w:val="none"/>
        </w:rPr>
        <w:t>比例确定入围体检人</w:t>
      </w:r>
      <w:r>
        <w:rPr>
          <w:rFonts w:hint="eastAsia" w:ascii="Times New Roman" w:hAnsi="Times New Roman" w:eastAsia="仿宋_GB2312" w:cs="Times New Roman"/>
          <w:color w:val="auto"/>
          <w:spacing w:val="-4"/>
          <w:kern w:val="0"/>
          <w:sz w:val="32"/>
          <w:szCs w:val="32"/>
          <w:highlight w:val="none"/>
          <w:lang w:val="en-US" w:eastAsia="zh-CN"/>
        </w:rPr>
        <w:t>选</w:t>
      </w:r>
      <w:r>
        <w:rPr>
          <w:rFonts w:hint="default" w:ascii="Times New Roman" w:hAnsi="Times New Roman" w:eastAsia="仿宋_GB2312" w:cs="Times New Roman"/>
          <w:b w:val="0"/>
          <w:bCs w:val="0"/>
          <w:color w:val="auto"/>
          <w:spacing w:val="-4"/>
          <w:kern w:val="0"/>
          <w:sz w:val="32"/>
          <w:szCs w:val="32"/>
          <w:highlight w:val="none"/>
        </w:rPr>
        <w:t>；</w:t>
      </w:r>
      <w:r>
        <w:rPr>
          <w:rFonts w:hint="eastAsia" w:ascii="Times New Roman" w:hAnsi="Times New Roman" w:eastAsia="仿宋_GB2312" w:cs="Times New Roman"/>
          <w:b w:val="0"/>
          <w:bCs w:val="0"/>
          <w:color w:val="auto"/>
          <w:spacing w:val="-4"/>
          <w:kern w:val="0"/>
          <w:sz w:val="32"/>
          <w:szCs w:val="32"/>
          <w:highlight w:val="none"/>
          <w:lang w:val="en-US" w:eastAsia="zh-CN"/>
        </w:rPr>
        <w:t>参加面试人数与计划录用人数比例低于</w:t>
      </w:r>
      <w:r>
        <w:rPr>
          <w:rFonts w:hint="default" w:ascii="Times New Roman" w:hAnsi="Times New Roman" w:eastAsia="仿宋_GB2312" w:cs="Times New Roman"/>
          <w:b w:val="0"/>
          <w:bCs w:val="0"/>
          <w:color w:val="auto"/>
          <w:spacing w:val="-4"/>
          <w:kern w:val="0"/>
          <w:sz w:val="32"/>
          <w:szCs w:val="32"/>
          <w:highlight w:val="none"/>
        </w:rPr>
        <w:t>3:1的职位，</w:t>
      </w:r>
      <w:r>
        <w:rPr>
          <w:rFonts w:hint="default" w:ascii="Times New Roman" w:hAnsi="Times New Roman" w:eastAsia="黑体" w:cs="Times New Roman"/>
          <w:b w:val="0"/>
          <w:bCs w:val="0"/>
          <w:color w:val="auto"/>
          <w:spacing w:val="-4"/>
          <w:kern w:val="0"/>
          <w:sz w:val="32"/>
          <w:szCs w:val="32"/>
          <w:highlight w:val="none"/>
        </w:rPr>
        <w:t>考生面试成绩</w:t>
      </w:r>
      <w:r>
        <w:rPr>
          <w:rFonts w:hint="default" w:ascii="Times New Roman" w:hAnsi="Times New Roman" w:eastAsia="黑体" w:cs="Times New Roman"/>
          <w:b w:val="0"/>
          <w:bCs w:val="0"/>
          <w:color w:val="auto"/>
          <w:spacing w:val="-4"/>
          <w:kern w:val="0"/>
          <w:sz w:val="32"/>
          <w:szCs w:val="32"/>
          <w:highlight w:val="none"/>
          <w:lang w:val="en-US" w:eastAsia="zh-CN"/>
        </w:rPr>
        <w:t>还</w:t>
      </w:r>
      <w:r>
        <w:rPr>
          <w:rFonts w:hint="default" w:ascii="Times New Roman" w:hAnsi="Times New Roman" w:eastAsia="黑体" w:cs="Times New Roman"/>
          <w:b w:val="0"/>
          <w:bCs w:val="0"/>
          <w:color w:val="auto"/>
          <w:spacing w:val="-4"/>
          <w:kern w:val="0"/>
          <w:sz w:val="32"/>
          <w:szCs w:val="32"/>
          <w:highlight w:val="none"/>
        </w:rPr>
        <w:t>须达到70分</w:t>
      </w:r>
      <w:r>
        <w:rPr>
          <w:rFonts w:hint="default" w:ascii="Times New Roman" w:hAnsi="Times New Roman" w:eastAsia="黑体" w:cs="Times New Roman"/>
          <w:b w:val="0"/>
          <w:bCs w:val="0"/>
          <w:color w:val="auto"/>
          <w:spacing w:val="-4"/>
          <w:kern w:val="0"/>
          <w:sz w:val="32"/>
          <w:szCs w:val="32"/>
          <w:highlight w:val="none"/>
          <w:lang w:eastAsia="zh-CN"/>
        </w:rPr>
        <w:t>（</w:t>
      </w:r>
      <w:r>
        <w:rPr>
          <w:rFonts w:hint="default" w:ascii="Times New Roman" w:hAnsi="Times New Roman" w:eastAsia="黑体" w:cs="Times New Roman"/>
          <w:b w:val="0"/>
          <w:bCs w:val="0"/>
          <w:color w:val="auto"/>
          <w:spacing w:val="-4"/>
          <w:kern w:val="0"/>
          <w:sz w:val="32"/>
          <w:szCs w:val="32"/>
          <w:highlight w:val="none"/>
          <w:lang w:val="en-US" w:eastAsia="zh-CN"/>
        </w:rPr>
        <w:t>面试合格分数线</w:t>
      </w:r>
      <w:r>
        <w:rPr>
          <w:rFonts w:hint="default" w:ascii="Times New Roman" w:hAnsi="Times New Roman" w:eastAsia="黑体" w:cs="Times New Roman"/>
          <w:b w:val="0"/>
          <w:bCs w:val="0"/>
          <w:color w:val="auto"/>
          <w:spacing w:val="-4"/>
          <w:kern w:val="0"/>
          <w:sz w:val="32"/>
          <w:szCs w:val="32"/>
          <w:highlight w:val="none"/>
          <w:lang w:eastAsia="zh-CN"/>
        </w:rPr>
        <w:t>）</w:t>
      </w:r>
      <w:r>
        <w:rPr>
          <w:rFonts w:hint="default" w:ascii="Times New Roman" w:hAnsi="Times New Roman" w:eastAsia="仿宋_GB2312" w:cs="Times New Roman"/>
          <w:b w:val="0"/>
          <w:bCs w:val="0"/>
          <w:color w:val="auto"/>
          <w:spacing w:val="-4"/>
          <w:kern w:val="0"/>
          <w:sz w:val="32"/>
          <w:szCs w:val="32"/>
          <w:highlight w:val="none"/>
        </w:rPr>
        <w:t>，方可</w:t>
      </w:r>
      <w:r>
        <w:rPr>
          <w:rFonts w:hint="default" w:ascii="Times New Roman" w:hAnsi="Times New Roman" w:eastAsia="仿宋_GB2312" w:cs="Times New Roman"/>
          <w:b w:val="0"/>
          <w:bCs w:val="0"/>
          <w:color w:val="auto"/>
          <w:spacing w:val="-4"/>
          <w:kern w:val="0"/>
          <w:sz w:val="32"/>
          <w:szCs w:val="32"/>
          <w:highlight w:val="none"/>
          <w:lang w:eastAsia="zh-CN"/>
        </w:rPr>
        <w:t>进入</w:t>
      </w:r>
      <w:r>
        <w:rPr>
          <w:rFonts w:hint="default" w:ascii="Times New Roman" w:hAnsi="Times New Roman" w:eastAsia="仿宋_GB2312" w:cs="Times New Roman"/>
          <w:b w:val="0"/>
          <w:bCs w:val="0"/>
          <w:color w:val="auto"/>
          <w:spacing w:val="-4"/>
          <w:kern w:val="0"/>
          <w:sz w:val="32"/>
          <w:szCs w:val="32"/>
          <w:highlight w:val="none"/>
        </w:rPr>
        <w:t>体检。</w:t>
      </w:r>
    </w:p>
    <w:p w14:paraId="21DC40BA">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rPr>
        <w:t>（二）体检定于</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val="en-US" w:eastAsia="zh-CN"/>
        </w:rPr>
        <w:t>日</w:t>
      </w:r>
      <w:r>
        <w:rPr>
          <w:rFonts w:hint="default" w:ascii="Times New Roman" w:hAnsi="Times New Roman" w:eastAsia="仿宋_GB2312" w:cs="Times New Roman"/>
          <w:color w:val="auto"/>
          <w:sz w:val="32"/>
          <w:szCs w:val="32"/>
        </w:rPr>
        <w:t>，地点定在</w:t>
      </w:r>
      <w:r>
        <w:rPr>
          <w:rFonts w:hint="eastAsia" w:ascii="Times New Roman" w:hAnsi="Times New Roman" w:eastAsia="仿宋_GB2312" w:cs="Times New Roman"/>
          <w:color w:val="auto"/>
          <w:sz w:val="32"/>
          <w:szCs w:val="32"/>
          <w:lang w:val="en-US" w:eastAsia="zh-CN"/>
        </w:rPr>
        <w:t>广西南宁</w:t>
      </w:r>
      <w:r>
        <w:rPr>
          <w:rFonts w:hint="default" w:ascii="Times New Roman" w:hAnsi="Times New Roman" w:eastAsia="仿宋_GB2312" w:cs="Times New Roman"/>
          <w:color w:val="auto"/>
          <w:sz w:val="32"/>
          <w:szCs w:val="32"/>
        </w:rPr>
        <w:t>市。</w:t>
      </w:r>
      <w:r>
        <w:rPr>
          <w:rFonts w:hint="default" w:ascii="Times New Roman" w:hAnsi="Times New Roman" w:eastAsia="仿宋_GB2312" w:cs="Times New Roman"/>
          <w:color w:val="auto"/>
          <w:sz w:val="32"/>
          <w:szCs w:val="32"/>
          <w:lang w:val="en-US" w:eastAsia="zh-CN"/>
        </w:rPr>
        <w:t>体检时</w:t>
      </w:r>
      <w:r>
        <w:rPr>
          <w:rFonts w:hint="default" w:ascii="Times New Roman" w:hAnsi="Times New Roman" w:eastAsia="仿宋_GB2312" w:cs="Times New Roman"/>
          <w:color w:val="auto"/>
          <w:sz w:val="32"/>
          <w:szCs w:val="32"/>
        </w:rPr>
        <w:t>考生需携带身份证</w:t>
      </w:r>
      <w:r>
        <w:rPr>
          <w:rFonts w:hint="eastAsia" w:ascii="Times New Roman" w:hAnsi="Times New Roman" w:eastAsia="仿宋_GB2312" w:cs="Times New Roman"/>
          <w:color w:val="auto"/>
          <w:sz w:val="32"/>
          <w:szCs w:val="32"/>
          <w:lang w:eastAsia="zh-CN"/>
        </w:rPr>
        <w:t>原件。</w:t>
      </w:r>
      <w:r>
        <w:rPr>
          <w:rFonts w:hint="default" w:ascii="Times New Roman" w:hAnsi="Times New Roman" w:eastAsia="仿宋_GB2312" w:cs="Times New Roman"/>
          <w:color w:val="auto"/>
          <w:sz w:val="32"/>
          <w:szCs w:val="32"/>
        </w:rPr>
        <w:t>具体安排将在面试结束后通知进入体检的考生</w:t>
      </w:r>
      <w:r>
        <w:rPr>
          <w:rFonts w:hint="eastAsia" w:ascii="Times New Roman" w:hAnsi="Times New Roman" w:eastAsia="仿宋_GB2312" w:cs="Times New Roman"/>
          <w:color w:val="auto"/>
          <w:sz w:val="32"/>
          <w:szCs w:val="32"/>
          <w:lang w:eastAsia="zh-CN"/>
        </w:rPr>
        <w:t>。</w:t>
      </w:r>
    </w:p>
    <w:p w14:paraId="2A171A4D">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eastAsia="zh-CN"/>
        </w:rPr>
        <w:t>（三）</w:t>
      </w:r>
      <w:r>
        <w:rPr>
          <w:rFonts w:ascii="Times New Roman" w:hAnsi="Times New Roman" w:eastAsia="仿宋_GB2312" w:cs="Times New Roman"/>
          <w:color w:val="auto"/>
          <w:sz w:val="32"/>
          <w:szCs w:val="32"/>
          <w:highlight w:val="none"/>
        </w:rPr>
        <w:t>体检标准和有关要求严格按照相关文件执行。</w:t>
      </w:r>
    </w:p>
    <w:p w14:paraId="59E493FC">
      <w:pPr>
        <w:keepNext w:val="0"/>
        <w:keepLines w:val="0"/>
        <w:pageBreakBefore w:val="0"/>
        <w:numPr>
          <w:ilvl w:val="0"/>
          <w:numId w:val="0"/>
        </w:numPr>
        <w:kinsoku/>
        <w:overflowPunct/>
        <w:topLinePunct w:val="0"/>
        <w:autoSpaceDE/>
        <w:bidi w:val="0"/>
        <w:adjustRightInd/>
        <w:spacing w:line="550" w:lineRule="exact"/>
        <w:ind w:firstLine="624" w:firstLineChars="200"/>
        <w:textAlignment w:val="auto"/>
        <w:rPr>
          <w:rFonts w:ascii="黑体" w:hAnsi="黑体" w:eastAsia="黑体" w:cs="Times New Roman"/>
          <w:color w:val="000000"/>
          <w:spacing w:val="-4"/>
          <w:sz w:val="32"/>
          <w:szCs w:val="32"/>
        </w:rPr>
      </w:pPr>
      <w:r>
        <w:rPr>
          <w:rFonts w:ascii="黑体" w:hAnsi="黑体" w:eastAsia="黑体" w:cs="Times New Roman"/>
          <w:color w:val="000000"/>
          <w:spacing w:val="-4"/>
          <w:sz w:val="32"/>
          <w:szCs w:val="32"/>
        </w:rPr>
        <w:t>对在体检过程中弄虚作假或者隐瞒真实情况致使体检结果失真的考生，一经查实，取消</w:t>
      </w:r>
      <w:r>
        <w:rPr>
          <w:rFonts w:hint="eastAsia" w:ascii="黑体" w:hAnsi="黑体" w:eastAsia="黑体" w:cs="Times New Roman"/>
          <w:color w:val="000000"/>
          <w:spacing w:val="-4"/>
          <w:sz w:val="32"/>
          <w:szCs w:val="32"/>
          <w:lang w:val="en-US" w:eastAsia="zh-CN"/>
        </w:rPr>
        <w:t>报考（</w:t>
      </w:r>
      <w:r>
        <w:rPr>
          <w:rFonts w:ascii="黑体" w:hAnsi="黑体" w:eastAsia="黑体" w:cs="Times New Roman"/>
          <w:color w:val="000000"/>
          <w:spacing w:val="-4"/>
          <w:sz w:val="32"/>
          <w:szCs w:val="32"/>
        </w:rPr>
        <w:t>录用</w:t>
      </w:r>
      <w:r>
        <w:rPr>
          <w:rFonts w:hint="eastAsia" w:ascii="黑体" w:hAnsi="黑体" w:eastAsia="黑体" w:cs="Times New Roman"/>
          <w:color w:val="000000"/>
          <w:spacing w:val="-4"/>
          <w:sz w:val="32"/>
          <w:szCs w:val="32"/>
          <w:lang w:val="en-US" w:eastAsia="zh-CN"/>
        </w:rPr>
        <w:t>）</w:t>
      </w:r>
      <w:r>
        <w:rPr>
          <w:rFonts w:ascii="黑体" w:hAnsi="黑体" w:eastAsia="黑体" w:cs="Times New Roman"/>
          <w:color w:val="000000"/>
          <w:spacing w:val="-4"/>
          <w:sz w:val="32"/>
          <w:szCs w:val="32"/>
        </w:rPr>
        <w:t>资格。</w:t>
      </w:r>
    </w:p>
    <w:p w14:paraId="12857972">
      <w:pPr>
        <w:keepNext w:val="0"/>
        <w:keepLines w:val="0"/>
        <w:pageBreakBefore w:val="0"/>
        <w:kinsoku/>
        <w:overflowPunct/>
        <w:topLinePunct w:val="0"/>
        <w:autoSpaceDE/>
        <w:bidi w:val="0"/>
        <w:adjustRightInd/>
        <w:spacing w:line="550" w:lineRule="exact"/>
        <w:ind w:firstLine="624" w:firstLineChars="200"/>
        <w:textAlignment w:val="auto"/>
        <w:rPr>
          <w:rFonts w:ascii="Times New Roman" w:hAnsi="Times New Roman" w:eastAsia="黑体" w:cs="Times New Roman"/>
          <w:color w:val="000000"/>
          <w:spacing w:val="-4"/>
          <w:sz w:val="32"/>
          <w:szCs w:val="32"/>
        </w:rPr>
      </w:pPr>
      <w:r>
        <w:rPr>
          <w:rFonts w:hint="eastAsia" w:ascii="Times New Roman" w:hAnsi="Times New Roman" w:eastAsia="黑体" w:cs="Times New Roman"/>
          <w:color w:val="000000"/>
          <w:spacing w:val="-4"/>
          <w:sz w:val="32"/>
          <w:szCs w:val="32"/>
          <w:lang w:eastAsia="zh-CN"/>
        </w:rPr>
        <w:t>十</w:t>
      </w:r>
      <w:r>
        <w:rPr>
          <w:rFonts w:ascii="Times New Roman" w:hAnsi="Times New Roman" w:eastAsia="黑体" w:cs="Times New Roman"/>
          <w:color w:val="000000"/>
          <w:spacing w:val="-4"/>
          <w:sz w:val="32"/>
          <w:szCs w:val="32"/>
        </w:rPr>
        <w:t>、确定考察对象的原则和办法</w:t>
      </w:r>
    </w:p>
    <w:p w14:paraId="05205F35">
      <w:pPr>
        <w:keepNext w:val="0"/>
        <w:keepLines w:val="0"/>
        <w:pageBreakBefore w:val="0"/>
        <w:kinsoku/>
        <w:overflowPunct/>
        <w:topLinePunct w:val="0"/>
        <w:autoSpaceDE/>
        <w:bidi w:val="0"/>
        <w:adjustRightInd/>
        <w:spacing w:line="550" w:lineRule="exact"/>
        <w:ind w:firstLine="624" w:firstLineChars="200"/>
        <w:textAlignment w:val="auto"/>
        <w:rPr>
          <w:rFonts w:hint="eastAsia" w:ascii="Times New Roman" w:hAnsi="Times New Roman" w:eastAsia="仿宋_GB2312"/>
          <w:color w:val="000000"/>
          <w:spacing w:val="-4"/>
          <w:sz w:val="32"/>
          <w:szCs w:val="32"/>
          <w:shd w:val="clear" w:color="auto" w:fill="FFFFFF"/>
          <w:lang w:val="en-US" w:eastAsia="zh-CN"/>
        </w:rPr>
      </w:pPr>
      <w:r>
        <w:rPr>
          <w:rFonts w:hint="eastAsia" w:ascii="Times New Roman" w:hAnsi="Times New Roman" w:eastAsia="仿宋_GB2312"/>
          <w:color w:val="000000"/>
          <w:spacing w:val="-4"/>
          <w:sz w:val="32"/>
          <w:szCs w:val="32"/>
          <w:shd w:val="clear" w:color="auto" w:fill="FFFFFF"/>
          <w:lang w:val="en-US" w:eastAsia="zh-CN"/>
        </w:rPr>
        <w:t>根据面试和体检结果，各职位按照综合成绩从高到低的顺序和与计划录用人数1:1的比例依次确定入围考察人选，遇有考生自动放弃或不得确定为拟录用人员情形造成考察对象空缺时，按照各职位综合成绩从高到低的顺序视情顺延递补考察对象。</w:t>
      </w:r>
    </w:p>
    <w:p w14:paraId="4C8C2E9E">
      <w:pPr>
        <w:keepNext w:val="0"/>
        <w:keepLines w:val="0"/>
        <w:pageBreakBefore w:val="0"/>
        <w:kinsoku/>
        <w:overflowPunct/>
        <w:topLinePunct w:val="0"/>
        <w:autoSpaceDE/>
        <w:bidi w:val="0"/>
        <w:adjustRightInd/>
        <w:spacing w:line="550" w:lineRule="exact"/>
        <w:ind w:firstLine="624" w:firstLineChars="200"/>
        <w:textAlignment w:val="auto"/>
        <w:rPr>
          <w:rFonts w:ascii="Times New Roman" w:hAnsi="Times New Roman" w:eastAsia="黑体" w:cs="Times New Roman"/>
          <w:color w:val="000000"/>
          <w:spacing w:val="-4"/>
          <w:sz w:val="32"/>
          <w:szCs w:val="32"/>
        </w:rPr>
      </w:pPr>
      <w:r>
        <w:rPr>
          <w:rFonts w:hint="eastAsia" w:ascii="Times New Roman" w:hAnsi="Times New Roman" w:eastAsia="黑体" w:cs="Times New Roman"/>
          <w:color w:val="000000"/>
          <w:spacing w:val="-4"/>
          <w:sz w:val="32"/>
          <w:szCs w:val="32"/>
          <w:lang w:val="en-US" w:eastAsia="zh-CN"/>
        </w:rPr>
        <w:t>十一</w:t>
      </w:r>
      <w:r>
        <w:rPr>
          <w:rFonts w:ascii="Times New Roman" w:hAnsi="Times New Roman" w:eastAsia="黑体" w:cs="Times New Roman"/>
          <w:color w:val="000000"/>
          <w:spacing w:val="-4"/>
          <w:sz w:val="32"/>
          <w:szCs w:val="32"/>
        </w:rPr>
        <w:t>、注意事项</w:t>
      </w:r>
    </w:p>
    <w:p w14:paraId="2682CF09">
      <w:pPr>
        <w:keepNext w:val="0"/>
        <w:keepLines w:val="0"/>
        <w:pageBreakBefore w:val="0"/>
        <w:kinsoku/>
        <w:overflowPunct/>
        <w:topLinePunct w:val="0"/>
        <w:autoSpaceDE/>
        <w:bidi w:val="0"/>
        <w:adjustRightInd/>
        <w:spacing w:line="550" w:lineRule="exact"/>
        <w:ind w:firstLine="624" w:firstLineChars="200"/>
        <w:textAlignment w:val="auto"/>
        <w:rPr>
          <w:rFonts w:hint="eastAsia" w:ascii="Times New Roman" w:hAnsi="Times New Roman" w:eastAsia="仿宋_GB2312"/>
          <w:color w:val="000000"/>
          <w:spacing w:val="-4"/>
          <w:sz w:val="32"/>
          <w:szCs w:val="32"/>
          <w:shd w:val="clear" w:color="auto" w:fill="FFFFFF"/>
        </w:rPr>
      </w:pPr>
      <w:r>
        <w:rPr>
          <w:rFonts w:hint="eastAsia" w:ascii="仿宋" w:hAnsi="仿宋" w:eastAsia="仿宋_GB2312" w:cs="仿宋"/>
          <w:b w:val="0"/>
          <w:bCs w:val="0"/>
          <w:color w:val="000000"/>
          <w:spacing w:val="-4"/>
          <w:sz w:val="32"/>
          <w:szCs w:val="32"/>
        </w:rPr>
        <w:t>（一）</w:t>
      </w:r>
      <w:r>
        <w:rPr>
          <w:rFonts w:hint="eastAsia" w:ascii="Times New Roman" w:hAnsi="Times New Roman" w:eastAsia="仿宋_GB2312"/>
          <w:color w:val="000000"/>
          <w:spacing w:val="-4"/>
          <w:sz w:val="32"/>
          <w:szCs w:val="32"/>
          <w:shd w:val="clear" w:color="auto" w:fill="FFFFFF"/>
        </w:rPr>
        <w:t>根据《</w:t>
      </w:r>
      <w:r>
        <w:rPr>
          <w:rFonts w:hint="eastAsia" w:ascii="Times New Roman" w:hAnsi="Times New Roman" w:eastAsia="仿宋_GB2312"/>
          <w:color w:val="000000"/>
          <w:spacing w:val="-4"/>
          <w:sz w:val="32"/>
          <w:szCs w:val="32"/>
          <w:shd w:val="clear" w:color="auto" w:fill="FFFFFF"/>
          <w:lang w:eastAsia="zh-CN"/>
        </w:rPr>
        <w:t>中华人民共和国公务员法</w:t>
      </w:r>
      <w:r>
        <w:rPr>
          <w:rFonts w:hint="eastAsia" w:ascii="Times New Roman" w:hAnsi="Times New Roman" w:eastAsia="仿宋_GB2312"/>
          <w:color w:val="000000"/>
          <w:spacing w:val="-4"/>
          <w:sz w:val="32"/>
          <w:szCs w:val="32"/>
          <w:shd w:val="clear" w:color="auto" w:fill="FFFFFF"/>
        </w:rPr>
        <w:t>》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w:t>
      </w:r>
      <w:r>
        <w:rPr>
          <w:rFonts w:hint="eastAsia" w:ascii="Times New Roman" w:hAnsi="Times New Roman" w:eastAsia="仿宋_GB2312"/>
          <w:color w:val="000000"/>
          <w:spacing w:val="-4"/>
          <w:sz w:val="32"/>
          <w:szCs w:val="32"/>
          <w:shd w:val="clear" w:color="auto" w:fill="FFFFFF"/>
          <w:lang w:val="en-US" w:eastAsia="zh-CN"/>
        </w:rPr>
        <w:t>报考（</w:t>
      </w:r>
      <w:r>
        <w:rPr>
          <w:rFonts w:hint="eastAsia" w:ascii="Times New Roman" w:hAnsi="Times New Roman" w:eastAsia="仿宋_GB2312"/>
          <w:color w:val="000000"/>
          <w:spacing w:val="-4"/>
          <w:sz w:val="32"/>
          <w:szCs w:val="32"/>
          <w:shd w:val="clear" w:color="auto" w:fill="FFFFFF"/>
        </w:rPr>
        <w:t>录用</w:t>
      </w:r>
      <w:r>
        <w:rPr>
          <w:rFonts w:hint="eastAsia" w:ascii="Times New Roman" w:hAnsi="Times New Roman" w:eastAsia="仿宋_GB2312"/>
          <w:color w:val="000000"/>
          <w:spacing w:val="-4"/>
          <w:sz w:val="32"/>
          <w:szCs w:val="32"/>
          <w:shd w:val="clear" w:color="auto" w:fill="FFFFFF"/>
          <w:lang w:val="en-US" w:eastAsia="zh-CN"/>
        </w:rPr>
        <w:t>）</w:t>
      </w:r>
      <w:r>
        <w:rPr>
          <w:rFonts w:hint="eastAsia" w:ascii="Times New Roman" w:hAnsi="Times New Roman" w:eastAsia="仿宋_GB2312"/>
          <w:color w:val="000000"/>
          <w:spacing w:val="-4"/>
          <w:sz w:val="32"/>
          <w:szCs w:val="32"/>
          <w:shd w:val="clear" w:color="auto" w:fill="FFFFFF"/>
        </w:rPr>
        <w:t>资格。</w:t>
      </w:r>
    </w:p>
    <w:p w14:paraId="34AAAB3D">
      <w:pPr>
        <w:keepNext w:val="0"/>
        <w:keepLines w:val="0"/>
        <w:pageBreakBefore w:val="0"/>
        <w:kinsoku/>
        <w:overflowPunct/>
        <w:topLinePunct w:val="0"/>
        <w:autoSpaceDE/>
        <w:bidi w:val="0"/>
        <w:adjustRightInd/>
        <w:spacing w:line="550" w:lineRule="exact"/>
        <w:ind w:firstLine="640" w:firstLineChars="200"/>
        <w:textAlignment w:val="auto"/>
        <w:rPr>
          <w:rFonts w:hint="eastAsia" w:ascii="仿宋" w:hAnsi="仿宋" w:eastAsia="仿宋_GB2312" w:cs="仿宋"/>
          <w:b w:val="0"/>
          <w:bCs w:val="0"/>
          <w:color w:val="000000"/>
          <w:spacing w:val="-4"/>
          <w:sz w:val="32"/>
          <w:szCs w:val="32"/>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二</w:t>
      </w:r>
      <w:r>
        <w:rPr>
          <w:rFonts w:hint="default" w:ascii="Times New Roman" w:hAnsi="Times New Roman" w:eastAsia="仿宋_GB2312" w:cs="Times New Roman"/>
          <w:color w:val="auto"/>
          <w:sz w:val="32"/>
          <w:szCs w:val="32"/>
        </w:rPr>
        <w:t>）面试当日按规定实行全天封闭管理，考生所携带的与面试无关的个人物品（包、通讯工具、矿泉水、文件资料等）均不得带入面试室和候考室</w:t>
      </w:r>
      <w:r>
        <w:rPr>
          <w:rFonts w:hint="default" w:ascii="Times New Roman" w:hAnsi="Times New Roman" w:eastAsia="仿宋_GB2312" w:cs="Times New Roman"/>
          <w:color w:val="auto"/>
          <w:sz w:val="32"/>
          <w:szCs w:val="32"/>
          <w:lang w:eastAsia="zh-CN"/>
        </w:rPr>
        <w:t>。考生携带的手机等</w:t>
      </w:r>
      <w:r>
        <w:rPr>
          <w:rFonts w:hint="eastAsia" w:ascii="Times New Roman" w:hAnsi="Times New Roman" w:eastAsia="仿宋_GB2312" w:cs="Times New Roman"/>
          <w:color w:val="auto"/>
          <w:sz w:val="32"/>
          <w:szCs w:val="32"/>
          <w:lang w:val="en-US" w:eastAsia="zh-CN"/>
        </w:rPr>
        <w:t>电子</w:t>
      </w:r>
      <w:r>
        <w:rPr>
          <w:rFonts w:hint="default" w:ascii="Times New Roman" w:hAnsi="Times New Roman" w:eastAsia="仿宋_GB2312" w:cs="Times New Roman"/>
          <w:color w:val="auto"/>
          <w:sz w:val="32"/>
          <w:szCs w:val="32"/>
          <w:lang w:eastAsia="zh-CN"/>
        </w:rPr>
        <w:t>设备需关闭交由工作人员统一保管，离场时取回。其余物品请考生在报到前妥善存放，报考单位不负责保管，如出现物品遗失，后果由考生本人承担。</w:t>
      </w:r>
      <w:r>
        <w:rPr>
          <w:rFonts w:hint="default" w:ascii="Times New Roman" w:hAnsi="Times New Roman" w:eastAsia="仿宋_GB2312" w:cs="Times New Roman"/>
          <w:color w:val="auto"/>
          <w:sz w:val="32"/>
          <w:szCs w:val="32"/>
        </w:rPr>
        <w:t>进场前，将由工作人员使用仪器进行安检。如在候考期间使用手机等</w:t>
      </w:r>
      <w:r>
        <w:rPr>
          <w:rFonts w:hint="eastAsia" w:ascii="Times New Roman" w:hAnsi="Times New Roman" w:eastAsia="仿宋_GB2312" w:cs="Times New Roman"/>
          <w:color w:val="auto"/>
          <w:sz w:val="32"/>
          <w:szCs w:val="32"/>
          <w:lang w:val="en-US" w:eastAsia="zh-CN"/>
        </w:rPr>
        <w:t>电子</w:t>
      </w:r>
      <w:r>
        <w:rPr>
          <w:rFonts w:hint="default" w:ascii="Times New Roman" w:hAnsi="Times New Roman" w:eastAsia="仿宋_GB2312" w:cs="Times New Roman"/>
          <w:color w:val="auto"/>
          <w:sz w:val="32"/>
          <w:szCs w:val="32"/>
        </w:rPr>
        <w:t>设备或违反面试考场规则的，</w:t>
      </w:r>
      <w:r>
        <w:rPr>
          <w:rFonts w:hint="eastAsia" w:ascii="Times New Roman" w:hAnsi="Times New Roman" w:eastAsia="仿宋_GB2312" w:cs="Times New Roman"/>
          <w:color w:val="auto"/>
          <w:sz w:val="32"/>
          <w:szCs w:val="32"/>
          <w:lang w:val="en-US" w:eastAsia="zh-CN"/>
        </w:rPr>
        <w:t>严格按规定处理</w:t>
      </w:r>
      <w:r>
        <w:rPr>
          <w:rFonts w:hint="default" w:ascii="Times New Roman" w:hAnsi="Times New Roman" w:eastAsia="仿宋_GB2312" w:cs="Times New Roman"/>
          <w:color w:val="auto"/>
          <w:sz w:val="32"/>
          <w:szCs w:val="32"/>
        </w:rPr>
        <w:t>。</w:t>
      </w:r>
    </w:p>
    <w:p w14:paraId="29856F65">
      <w:pPr>
        <w:keepNext w:val="0"/>
        <w:keepLines w:val="0"/>
        <w:pageBreakBefore w:val="0"/>
        <w:kinsoku/>
        <w:overflowPunct/>
        <w:topLinePunct w:val="0"/>
        <w:autoSpaceDE/>
        <w:bidi w:val="0"/>
        <w:adjustRightInd/>
        <w:spacing w:line="550" w:lineRule="exact"/>
        <w:ind w:firstLine="640" w:firstLineChars="200"/>
        <w:textAlignment w:val="auto"/>
        <w:rPr>
          <w:rFonts w:hint="eastAsia" w:ascii="Times New Roman" w:hAnsi="Times New Roman" w:eastAsia="仿宋_GB2312"/>
          <w:color w:val="000000"/>
          <w:spacing w:val="-4"/>
          <w:sz w:val="32"/>
          <w:szCs w:val="32"/>
          <w:shd w:val="clear" w:color="auto" w:fill="FFFFFF"/>
        </w:rPr>
      </w:pP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自觉按照本公告要求的时间和地点进行测评测试</w:t>
      </w:r>
      <w:r>
        <w:rPr>
          <w:rFonts w:hint="eastAsia" w:ascii="Times New Roman" w:hAnsi="Times New Roman" w:eastAsia="仿宋_GB2312" w:cs="Times New Roman"/>
          <w:color w:val="auto"/>
          <w:sz w:val="32"/>
          <w:szCs w:val="32"/>
          <w:lang w:val="en-US" w:eastAsia="zh-CN"/>
        </w:rPr>
        <w:t>，因考生个人原因，致使无法通知或规定时间未到达指定地点的，视为自动放弃。</w:t>
      </w:r>
      <w:r>
        <w:rPr>
          <w:rFonts w:hint="default" w:ascii="Times New Roman" w:hAnsi="Times New Roman" w:eastAsia="仿宋_GB2312" w:cs="Times New Roman"/>
          <w:color w:val="auto"/>
          <w:sz w:val="32"/>
          <w:szCs w:val="32"/>
        </w:rPr>
        <w:t>如有疑问</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请致电咨询</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考生食宿、交通及体检所需费用自理。</w:t>
      </w:r>
    </w:p>
    <w:p w14:paraId="5E33F3CD">
      <w:pPr>
        <w:keepNext w:val="0"/>
        <w:keepLines w:val="0"/>
        <w:pageBreakBefore w:val="0"/>
        <w:kinsoku/>
        <w:overflowPunct/>
        <w:topLinePunct w:val="0"/>
        <w:autoSpaceDE/>
        <w:bidi w:val="0"/>
        <w:adjustRightInd/>
        <w:spacing w:line="550" w:lineRule="exact"/>
        <w:ind w:firstLine="624" w:firstLineChars="200"/>
        <w:textAlignment w:val="auto"/>
        <w:rPr>
          <w:rFonts w:hint="eastAsia" w:ascii="Times New Roman" w:hAnsi="Times New Roman" w:eastAsia="仿宋_GB2312"/>
          <w:color w:val="000000"/>
          <w:spacing w:val="-4"/>
          <w:sz w:val="32"/>
          <w:szCs w:val="32"/>
          <w:shd w:val="clear" w:color="auto" w:fill="FFFFFF"/>
          <w:lang w:val="en-US" w:eastAsia="zh-CN"/>
        </w:rPr>
      </w:pPr>
      <w:r>
        <w:rPr>
          <w:rFonts w:hint="eastAsia" w:ascii="Times New Roman" w:hAnsi="Times New Roman" w:eastAsia="仿宋_GB2312"/>
          <w:color w:val="000000"/>
          <w:spacing w:val="-4"/>
          <w:sz w:val="32"/>
          <w:szCs w:val="32"/>
          <w:shd w:val="clear" w:color="auto" w:fill="FFFFFF"/>
        </w:rPr>
        <w:t>（</w:t>
      </w:r>
      <w:r>
        <w:rPr>
          <w:rFonts w:hint="eastAsia" w:ascii="Times New Roman" w:hAnsi="Times New Roman" w:eastAsia="仿宋_GB2312"/>
          <w:color w:val="000000"/>
          <w:spacing w:val="-4"/>
          <w:sz w:val="32"/>
          <w:szCs w:val="32"/>
          <w:shd w:val="clear" w:color="auto" w:fill="FFFFFF"/>
          <w:lang w:eastAsia="zh-CN"/>
        </w:rPr>
        <w:t>四</w:t>
      </w:r>
      <w:r>
        <w:rPr>
          <w:rFonts w:hint="eastAsia" w:ascii="Times New Roman" w:hAnsi="Times New Roman" w:eastAsia="仿宋_GB2312"/>
          <w:color w:val="000000"/>
          <w:spacing w:val="-4"/>
          <w:sz w:val="32"/>
          <w:szCs w:val="32"/>
          <w:shd w:val="clear" w:color="auto" w:fill="FFFFFF"/>
        </w:rPr>
        <w:t>）建议考生不要相互交流与考试有关的信息，以免引起不必要的纠纷。</w:t>
      </w:r>
    </w:p>
    <w:p w14:paraId="64359B33">
      <w:pPr>
        <w:keepNext w:val="0"/>
        <w:keepLines w:val="0"/>
        <w:pageBreakBefore w:val="0"/>
        <w:kinsoku/>
        <w:overflowPunct/>
        <w:topLinePunct w:val="0"/>
        <w:autoSpaceDE/>
        <w:bidi w:val="0"/>
        <w:adjustRightInd/>
        <w:spacing w:line="550" w:lineRule="exact"/>
        <w:ind w:firstLine="640" w:firstLineChars="200"/>
        <w:textAlignment w:val="auto"/>
        <w:rPr>
          <w:rFonts w:hint="default" w:ascii="Times New Roman" w:hAnsi="Times New Roman" w:eastAsia="仿宋_GB2312"/>
          <w:color w:val="000000"/>
          <w:spacing w:val="-4"/>
          <w:sz w:val="32"/>
          <w:szCs w:val="32"/>
          <w:shd w:val="clear" w:color="auto" w:fill="FFFFFF"/>
          <w:lang w:val="en-US" w:eastAsia="zh-CN"/>
        </w:rPr>
      </w:pPr>
      <w:r>
        <w:rPr>
          <w:rFonts w:hint="default" w:ascii="Times New Roman" w:hAnsi="Times New Roman" w:eastAsia="仿宋_GB2312" w:cs="Times New Roman"/>
          <w:color w:val="auto"/>
          <w:sz w:val="32"/>
          <w:szCs w:val="32"/>
        </w:rPr>
        <w:t>请</w:t>
      </w:r>
      <w:r>
        <w:rPr>
          <w:rFonts w:hint="eastAsia" w:ascii="Times New Roman" w:hAnsi="Times New Roman" w:eastAsia="仿宋_GB2312" w:cs="Times New Roman"/>
          <w:color w:val="auto"/>
          <w:sz w:val="32"/>
          <w:szCs w:val="32"/>
          <w:lang w:val="en-US" w:eastAsia="zh-CN"/>
        </w:rPr>
        <w:t>考生</w:t>
      </w:r>
      <w:r>
        <w:rPr>
          <w:rFonts w:hint="default" w:ascii="Times New Roman" w:hAnsi="Times New Roman" w:eastAsia="仿宋_GB2312" w:cs="Times New Roman"/>
          <w:color w:val="auto"/>
          <w:sz w:val="32"/>
          <w:szCs w:val="32"/>
        </w:rPr>
        <w:t>及时</w:t>
      </w:r>
      <w:r>
        <w:rPr>
          <w:rFonts w:hint="eastAsia" w:ascii="Times New Roman" w:hAnsi="Times New Roman" w:eastAsia="仿宋_GB2312" w:cs="Times New Roman"/>
          <w:color w:val="auto"/>
          <w:sz w:val="32"/>
          <w:szCs w:val="32"/>
          <w:lang w:val="en-US" w:eastAsia="zh-CN"/>
        </w:rPr>
        <w:t>通过</w:t>
      </w:r>
      <w:r>
        <w:rPr>
          <w:rFonts w:hint="default" w:ascii="Times New Roman" w:hAnsi="Times New Roman" w:eastAsia="仿宋_GB2312" w:cs="Times New Roman"/>
          <w:color w:val="auto"/>
          <w:sz w:val="32"/>
          <w:szCs w:val="32"/>
        </w:rPr>
        <w:t>国家移民管理局网站（网址http</w:t>
      </w:r>
      <w:r>
        <w:rPr>
          <w:rFonts w:hint="default" w:ascii="Times New Roman" w:hAnsi="Times New Roman" w:eastAsia="仿宋_GB2312" w:cs="Times New Roman"/>
          <w:color w:val="auto"/>
          <w:sz w:val="32"/>
          <w:szCs w:val="32"/>
          <w:lang w:val="en-US" w:eastAsia="zh-CN"/>
        </w:rPr>
        <w:t>s</w:t>
      </w:r>
      <w:r>
        <w:rPr>
          <w:rFonts w:hint="default" w:ascii="Times New Roman" w:hAnsi="Times New Roman" w:eastAsia="仿宋_GB2312" w:cs="Times New Roman"/>
          <w:color w:val="auto"/>
          <w:sz w:val="32"/>
          <w:szCs w:val="32"/>
        </w:rPr>
        <w:t>://www.nia.gov.cn）及“移民管理警察招考小助手”微信小程序</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查看相关信息</w:t>
      </w:r>
      <w:r>
        <w:rPr>
          <w:rFonts w:hint="default" w:ascii="Times New Roman" w:hAnsi="Times New Roman" w:eastAsia="仿宋_GB2312" w:cs="Times New Roman"/>
          <w:color w:val="auto"/>
          <w:sz w:val="32"/>
          <w:szCs w:val="32"/>
        </w:rPr>
        <w:t>。</w:t>
      </w:r>
      <w:r>
        <w:rPr>
          <w:rFonts w:hint="eastAsia" w:ascii="黑体" w:hAnsi="黑体" w:eastAsia="黑体" w:cs="黑体"/>
          <w:color w:val="auto"/>
          <w:sz w:val="32"/>
          <w:szCs w:val="32"/>
        </w:rPr>
        <w:t>保持通讯畅通</w:t>
      </w:r>
      <w:r>
        <w:rPr>
          <w:rFonts w:hint="eastAsia" w:ascii="黑体" w:hAnsi="黑体" w:eastAsia="黑体" w:cs="黑体"/>
          <w:color w:val="auto"/>
          <w:sz w:val="32"/>
          <w:szCs w:val="32"/>
          <w:lang w:val="en-US" w:eastAsia="zh-CN"/>
        </w:rPr>
        <w:t>并注意查收短信、电子邮件，接听电话</w:t>
      </w:r>
      <w:r>
        <w:rPr>
          <w:rFonts w:hint="eastAsia" w:ascii="黑体" w:hAnsi="黑体" w:eastAsia="黑体" w:cs="黑体"/>
          <w:color w:val="auto"/>
          <w:sz w:val="32"/>
          <w:szCs w:val="32"/>
        </w:rPr>
        <w:t>。</w:t>
      </w:r>
    </w:p>
    <w:p w14:paraId="4CAFC85C">
      <w:pPr>
        <w:keepNext w:val="0"/>
        <w:keepLines w:val="0"/>
        <w:pageBreakBefore w:val="0"/>
        <w:kinsoku/>
        <w:overflowPunct/>
        <w:topLinePunct w:val="0"/>
        <w:autoSpaceDE/>
        <w:bidi w:val="0"/>
        <w:adjustRightInd/>
        <w:spacing w:line="550" w:lineRule="exact"/>
        <w:ind w:firstLine="624" w:firstLineChars="200"/>
        <w:textAlignment w:val="auto"/>
        <w:rPr>
          <w:rFonts w:ascii="Times New Roman" w:hAnsi="Times New Roman" w:eastAsia="仿宋_GB2312" w:cs="Times New Roman"/>
          <w:color w:val="000000"/>
          <w:spacing w:val="-4"/>
          <w:sz w:val="32"/>
          <w:szCs w:val="32"/>
        </w:rPr>
      </w:pPr>
      <w:r>
        <w:rPr>
          <w:rFonts w:ascii="Times New Roman" w:hAnsi="Times New Roman" w:eastAsia="仿宋_GB2312"/>
          <w:color w:val="000000"/>
          <w:spacing w:val="-4"/>
          <w:sz w:val="32"/>
          <w:szCs w:val="32"/>
          <w:shd w:val="clear" w:color="auto" w:fill="FFFFFF"/>
        </w:rPr>
        <w:t>联系方式：</w:t>
      </w:r>
      <w:r>
        <w:rPr>
          <w:rFonts w:ascii="Times New Roman" w:hAnsi="Times New Roman" w:eastAsia="仿宋_GB2312" w:cs="Times New Roman"/>
          <w:color w:val="000000"/>
          <w:spacing w:val="-4"/>
          <w:sz w:val="32"/>
          <w:szCs w:val="32"/>
        </w:rPr>
        <w:t>0592-658352</w:t>
      </w:r>
      <w:r>
        <w:rPr>
          <w:rFonts w:hint="eastAsia" w:ascii="Times New Roman" w:hAnsi="Times New Roman" w:eastAsia="仿宋_GB2312" w:cs="Times New Roman"/>
          <w:color w:val="000000"/>
          <w:spacing w:val="-4"/>
          <w:sz w:val="32"/>
          <w:szCs w:val="32"/>
        </w:rPr>
        <w:t>9</w:t>
      </w:r>
      <w:r>
        <w:rPr>
          <w:rFonts w:ascii="Times New Roman" w:hAnsi="Times New Roman" w:eastAsia="仿宋_GB2312" w:cs="Times New Roman"/>
          <w:color w:val="000000"/>
          <w:spacing w:val="-4"/>
          <w:sz w:val="32"/>
          <w:szCs w:val="32"/>
        </w:rPr>
        <w:t>、65835</w:t>
      </w:r>
      <w:r>
        <w:rPr>
          <w:rFonts w:hint="eastAsia" w:ascii="Times New Roman" w:hAnsi="Times New Roman" w:eastAsia="仿宋_GB2312" w:cs="Times New Roman"/>
          <w:color w:val="000000"/>
          <w:spacing w:val="-4"/>
          <w:sz w:val="32"/>
          <w:szCs w:val="32"/>
        </w:rPr>
        <w:t>80</w:t>
      </w:r>
      <w:r>
        <w:rPr>
          <w:rFonts w:ascii="Times New Roman" w:hAnsi="Times New Roman" w:eastAsia="仿宋_GB2312" w:cs="Times New Roman"/>
          <w:color w:val="000000"/>
          <w:spacing w:val="-4"/>
          <w:sz w:val="32"/>
          <w:szCs w:val="32"/>
        </w:rPr>
        <w:t>，</w:t>
      </w:r>
      <w:r>
        <w:rPr>
          <w:rFonts w:ascii="Times New Roman" w:hAnsi="Times New Roman" w:eastAsia="仿宋_GB2312"/>
          <w:color w:val="000000"/>
          <w:spacing w:val="-4"/>
          <w:sz w:val="32"/>
          <w:szCs w:val="32"/>
          <w:shd w:val="clear" w:color="auto" w:fill="FFFFFF"/>
        </w:rPr>
        <w:t>邮箱</w:t>
      </w:r>
      <w:r>
        <w:rPr>
          <w:rFonts w:ascii="Times New Roman" w:hAnsi="Times New Roman" w:eastAsia="仿宋_GB2312" w:cs="Times New Roman"/>
          <w:color w:val="000000"/>
          <w:spacing w:val="-4"/>
          <w:sz w:val="32"/>
          <w:szCs w:val="32"/>
        </w:rPr>
        <w:t>xmbjzzc@126.com。</w:t>
      </w:r>
    </w:p>
    <w:p w14:paraId="1DA99CB1">
      <w:pPr>
        <w:keepNext w:val="0"/>
        <w:keepLines w:val="0"/>
        <w:pageBreakBefore w:val="0"/>
        <w:kinsoku/>
        <w:overflowPunct/>
        <w:topLinePunct w:val="0"/>
        <w:autoSpaceDE/>
        <w:bidi w:val="0"/>
        <w:adjustRightInd/>
        <w:spacing w:line="550" w:lineRule="exact"/>
        <w:ind w:firstLine="624" w:firstLineChars="200"/>
        <w:textAlignment w:val="auto"/>
        <w:rPr>
          <w:rFonts w:ascii="Times New Roman" w:hAnsi="Times New Roman" w:eastAsia="仿宋_GB2312"/>
          <w:color w:val="000000"/>
          <w:spacing w:val="-4"/>
          <w:sz w:val="32"/>
          <w:szCs w:val="32"/>
          <w:shd w:val="clear" w:color="auto" w:fill="FFFFFF"/>
        </w:rPr>
      </w:pPr>
      <w:r>
        <w:rPr>
          <w:rFonts w:ascii="Times New Roman" w:hAnsi="Times New Roman" w:eastAsia="仿宋_GB2312"/>
          <w:color w:val="000000"/>
          <w:spacing w:val="-4"/>
          <w:sz w:val="32"/>
          <w:szCs w:val="32"/>
          <w:shd w:val="clear" w:color="auto" w:fill="FFFFFF"/>
        </w:rPr>
        <w:t>欢迎各位考生对我们的工作进行监督。</w:t>
      </w:r>
    </w:p>
    <w:p w14:paraId="529D4964">
      <w:pPr>
        <w:keepNext w:val="0"/>
        <w:keepLines w:val="0"/>
        <w:pageBreakBefore w:val="0"/>
        <w:kinsoku/>
        <w:overflowPunct/>
        <w:topLinePunct w:val="0"/>
        <w:autoSpaceDE/>
        <w:bidi w:val="0"/>
        <w:adjustRightInd/>
        <w:spacing w:line="550" w:lineRule="exact"/>
        <w:ind w:firstLine="624" w:firstLineChars="200"/>
        <w:textAlignment w:val="auto"/>
        <w:rPr>
          <w:rFonts w:ascii="Times New Roman" w:hAnsi="Times New Roman" w:eastAsia="仿宋_GB2312" w:cs="Times New Roman"/>
          <w:color w:val="000000"/>
          <w:spacing w:val="-4"/>
          <w:sz w:val="32"/>
          <w:szCs w:val="32"/>
        </w:rPr>
      </w:pPr>
    </w:p>
    <w:p w14:paraId="2E14E28C">
      <w:pPr>
        <w:keepNext w:val="0"/>
        <w:keepLines w:val="0"/>
        <w:pageBreakBefore w:val="0"/>
        <w:kinsoku/>
        <w:overflowPunct/>
        <w:topLinePunct w:val="0"/>
        <w:autoSpaceDE/>
        <w:bidi w:val="0"/>
        <w:adjustRightInd/>
        <w:spacing w:line="550" w:lineRule="exact"/>
        <w:ind w:firstLine="624" w:firstLineChars="200"/>
        <w:textAlignment w:val="auto"/>
        <w:rPr>
          <w:rFonts w:ascii="Times New Roman" w:hAnsi="Times New Roman" w:eastAsia="仿宋_GB2312" w:cs="Times New Roman"/>
          <w:color w:val="000000"/>
          <w:spacing w:val="-4"/>
          <w:sz w:val="32"/>
          <w:szCs w:val="32"/>
        </w:rPr>
      </w:pPr>
      <w:r>
        <w:rPr>
          <w:rFonts w:ascii="Times New Roman" w:hAnsi="Times New Roman" w:eastAsia="仿宋_GB2312" w:cs="Times New Roman"/>
          <w:color w:val="000000"/>
          <w:spacing w:val="-4"/>
          <w:sz w:val="32"/>
          <w:szCs w:val="32"/>
        </w:rPr>
        <w:t>附件：1．面试人员名单</w:t>
      </w:r>
    </w:p>
    <w:p w14:paraId="36FDC847">
      <w:pPr>
        <w:keepNext w:val="0"/>
        <w:keepLines w:val="0"/>
        <w:pageBreakBefore w:val="0"/>
        <w:kinsoku/>
        <w:overflowPunct/>
        <w:topLinePunct w:val="0"/>
        <w:autoSpaceDE/>
        <w:bidi w:val="0"/>
        <w:adjustRightInd/>
        <w:spacing w:line="550" w:lineRule="exact"/>
        <w:ind w:firstLine="1560" w:firstLineChars="500"/>
        <w:textAlignment w:val="auto"/>
        <w:rPr>
          <w:rFonts w:ascii="Times New Roman" w:hAnsi="Times New Roman" w:eastAsia="仿宋_GB2312" w:cs="Times New Roman"/>
          <w:color w:val="000000"/>
          <w:spacing w:val="-4"/>
          <w:sz w:val="32"/>
          <w:szCs w:val="32"/>
        </w:rPr>
      </w:pPr>
      <w:r>
        <w:rPr>
          <w:rFonts w:ascii="Times New Roman" w:hAnsi="Times New Roman" w:eastAsia="仿宋_GB2312" w:cs="Times New Roman"/>
          <w:color w:val="000000"/>
          <w:spacing w:val="-4"/>
          <w:sz w:val="32"/>
          <w:szCs w:val="32"/>
        </w:rPr>
        <w:t>2．放弃面试资格声明</w:t>
      </w:r>
    </w:p>
    <w:p w14:paraId="08B74400">
      <w:pPr>
        <w:keepNext w:val="0"/>
        <w:keepLines w:val="0"/>
        <w:pageBreakBefore w:val="0"/>
        <w:kinsoku/>
        <w:overflowPunct/>
        <w:topLinePunct w:val="0"/>
        <w:autoSpaceDE/>
        <w:bidi w:val="0"/>
        <w:adjustRightInd/>
        <w:spacing w:line="550" w:lineRule="exact"/>
        <w:ind w:firstLine="624" w:firstLineChars="200"/>
        <w:textAlignment w:val="auto"/>
        <w:rPr>
          <w:rFonts w:ascii="Times New Roman" w:hAnsi="Times New Roman" w:eastAsia="仿宋_GB2312" w:cs="Times New Roman"/>
          <w:color w:val="000000"/>
          <w:spacing w:val="-4"/>
          <w:sz w:val="32"/>
          <w:szCs w:val="32"/>
        </w:rPr>
      </w:pPr>
      <w:r>
        <w:rPr>
          <w:rFonts w:ascii="Times New Roman" w:hAnsi="Times New Roman" w:eastAsia="仿宋_GB2312" w:cs="Times New Roman"/>
          <w:color w:val="000000"/>
          <w:spacing w:val="-4"/>
          <w:sz w:val="32"/>
          <w:szCs w:val="32"/>
        </w:rPr>
        <w:t> </w:t>
      </w:r>
    </w:p>
    <w:p w14:paraId="38F98B8F">
      <w:pPr>
        <w:keepNext w:val="0"/>
        <w:keepLines w:val="0"/>
        <w:pageBreakBefore w:val="0"/>
        <w:kinsoku/>
        <w:overflowPunct/>
        <w:topLinePunct w:val="0"/>
        <w:autoSpaceDE/>
        <w:bidi w:val="0"/>
        <w:adjustRightInd/>
        <w:spacing w:line="550" w:lineRule="exact"/>
        <w:ind w:firstLine="624" w:firstLineChars="200"/>
        <w:textAlignment w:val="auto"/>
        <w:rPr>
          <w:rFonts w:ascii="Times New Roman" w:hAnsi="Times New Roman" w:eastAsia="仿宋_GB2312" w:cs="Times New Roman"/>
          <w:color w:val="000000"/>
          <w:spacing w:val="-4"/>
          <w:sz w:val="32"/>
          <w:szCs w:val="32"/>
        </w:rPr>
      </w:pPr>
    </w:p>
    <w:p w14:paraId="117D87EF">
      <w:pPr>
        <w:keepNext w:val="0"/>
        <w:keepLines w:val="0"/>
        <w:pageBreakBefore w:val="0"/>
        <w:kinsoku/>
        <w:overflowPunct/>
        <w:topLinePunct w:val="0"/>
        <w:autoSpaceDE/>
        <w:bidi w:val="0"/>
        <w:adjustRightInd/>
        <w:spacing w:line="550" w:lineRule="exact"/>
        <w:ind w:firstLine="624" w:firstLineChars="200"/>
        <w:jc w:val="center"/>
        <w:textAlignment w:val="auto"/>
        <w:rPr>
          <w:rFonts w:ascii="Times New Roman" w:hAnsi="Times New Roman" w:eastAsia="仿宋_GB2312" w:cs="Times New Roman"/>
          <w:color w:val="000000"/>
          <w:spacing w:val="-4"/>
          <w:sz w:val="32"/>
          <w:szCs w:val="32"/>
        </w:rPr>
      </w:pPr>
      <w:r>
        <w:rPr>
          <w:rFonts w:hint="eastAsia" w:ascii="Times New Roman" w:hAnsi="Times New Roman" w:eastAsia="仿宋_GB2312" w:cs="Times New Roman"/>
          <w:color w:val="000000"/>
          <w:spacing w:val="-4"/>
          <w:sz w:val="32"/>
          <w:szCs w:val="32"/>
          <w:lang w:val="en-US" w:eastAsia="zh-CN"/>
        </w:rPr>
        <w:t xml:space="preserve">                           </w:t>
      </w:r>
      <w:r>
        <w:rPr>
          <w:rFonts w:ascii="Times New Roman" w:hAnsi="Times New Roman" w:eastAsia="仿宋_GB2312" w:cs="Times New Roman"/>
          <w:color w:val="000000"/>
          <w:spacing w:val="-4"/>
          <w:sz w:val="32"/>
          <w:szCs w:val="32"/>
        </w:rPr>
        <w:t>厦门出入境边防检查总站</w:t>
      </w:r>
      <w:r>
        <w:rPr>
          <w:rFonts w:hint="eastAsia" w:ascii="Times New Roman" w:hAnsi="Times New Roman" w:eastAsia="仿宋_GB2312" w:cs="Times New Roman"/>
          <w:color w:val="000000"/>
          <w:spacing w:val="-4"/>
          <w:sz w:val="32"/>
          <w:szCs w:val="32"/>
          <w:lang w:val="en-US" w:eastAsia="zh-CN"/>
        </w:rPr>
        <w:t xml:space="preserve"> </w:t>
      </w:r>
      <w:r>
        <w:rPr>
          <w:rFonts w:ascii="Times New Roman" w:hAnsi="Times New Roman" w:eastAsia="仿宋_GB2312" w:cs="Times New Roman"/>
          <w:color w:val="000000"/>
          <w:spacing w:val="-4"/>
          <w:sz w:val="32"/>
          <w:szCs w:val="32"/>
        </w:rPr>
        <w:t xml:space="preserve"> </w:t>
      </w:r>
      <w:r>
        <w:rPr>
          <w:rFonts w:hint="eastAsia" w:ascii="Times New Roman" w:hAnsi="Times New Roman" w:eastAsia="仿宋_GB2312" w:cs="Times New Roman"/>
          <w:color w:val="000000"/>
          <w:spacing w:val="-4"/>
          <w:sz w:val="32"/>
          <w:szCs w:val="32"/>
          <w:lang w:val="en-US" w:eastAsia="zh-CN"/>
        </w:rPr>
        <w:t xml:space="preserve">  </w:t>
      </w:r>
      <w:r>
        <w:rPr>
          <w:rFonts w:ascii="Times New Roman" w:hAnsi="Times New Roman" w:eastAsia="仿宋_GB2312" w:cs="Times New Roman"/>
          <w:color w:val="000000"/>
          <w:spacing w:val="-4"/>
          <w:sz w:val="32"/>
          <w:szCs w:val="32"/>
        </w:rPr>
        <w:t xml:space="preserve">   </w:t>
      </w:r>
    </w:p>
    <w:p w14:paraId="49511F7D">
      <w:pPr>
        <w:keepNext w:val="0"/>
        <w:keepLines w:val="0"/>
        <w:pageBreakBefore w:val="0"/>
        <w:kinsoku/>
        <w:wordWrap w:val="0"/>
        <w:overflowPunct/>
        <w:topLinePunct w:val="0"/>
        <w:autoSpaceDE/>
        <w:bidi w:val="0"/>
        <w:adjustRightInd/>
        <w:spacing w:line="550" w:lineRule="exact"/>
        <w:ind w:right="480" w:firstLine="624" w:firstLineChars="200"/>
        <w:jc w:val="right"/>
        <w:textAlignment w:val="auto"/>
        <w:rPr>
          <w:rFonts w:hint="default" w:ascii="Times New Roman" w:hAnsi="Times New Roman" w:eastAsia="仿宋_GB2312" w:cs="Times New Roman"/>
          <w:color w:val="000000"/>
          <w:spacing w:val="-4"/>
          <w:sz w:val="32"/>
          <w:szCs w:val="32"/>
          <w:lang w:val="en-US" w:eastAsia="zh-CN"/>
        </w:rPr>
      </w:pPr>
      <w:r>
        <w:rPr>
          <w:rFonts w:hint="eastAsia" w:ascii="Times New Roman" w:hAnsi="Times New Roman" w:eastAsia="仿宋_GB2312" w:cs="Times New Roman"/>
          <w:color w:val="000000"/>
          <w:spacing w:val="-4"/>
          <w:sz w:val="32"/>
          <w:szCs w:val="32"/>
          <w:lang w:eastAsia="zh-CN"/>
        </w:rPr>
        <w:t>202</w:t>
      </w:r>
      <w:r>
        <w:rPr>
          <w:rFonts w:hint="eastAsia" w:ascii="Times New Roman" w:hAnsi="Times New Roman" w:eastAsia="仿宋_GB2312" w:cs="Times New Roman"/>
          <w:color w:val="000000"/>
          <w:spacing w:val="-4"/>
          <w:sz w:val="32"/>
          <w:szCs w:val="32"/>
          <w:lang w:val="en-US" w:eastAsia="zh-CN"/>
        </w:rPr>
        <w:t>6</w:t>
      </w:r>
      <w:r>
        <w:rPr>
          <w:rFonts w:ascii="Times New Roman" w:hAnsi="Times New Roman" w:eastAsia="仿宋_GB2312" w:cs="Times New Roman"/>
          <w:color w:val="000000"/>
          <w:spacing w:val="-4"/>
          <w:sz w:val="32"/>
          <w:szCs w:val="32"/>
        </w:rPr>
        <w:t>年</w:t>
      </w:r>
      <w:r>
        <w:rPr>
          <w:rFonts w:hint="eastAsia" w:ascii="Times New Roman" w:hAnsi="Times New Roman" w:eastAsia="仿宋_GB2312" w:cs="Times New Roman"/>
          <w:color w:val="000000"/>
          <w:spacing w:val="-4"/>
          <w:sz w:val="32"/>
          <w:szCs w:val="32"/>
          <w:lang w:val="en-US" w:eastAsia="zh-CN"/>
        </w:rPr>
        <w:t>1</w:t>
      </w:r>
      <w:r>
        <w:rPr>
          <w:rFonts w:ascii="Times New Roman" w:hAnsi="Times New Roman" w:eastAsia="仿宋_GB2312" w:cs="Times New Roman"/>
          <w:color w:val="000000"/>
          <w:spacing w:val="-4"/>
          <w:sz w:val="32"/>
          <w:szCs w:val="32"/>
        </w:rPr>
        <w:t>月</w:t>
      </w:r>
      <w:r>
        <w:rPr>
          <w:rFonts w:hint="eastAsia" w:ascii="Times New Roman" w:hAnsi="Times New Roman" w:eastAsia="仿宋_GB2312" w:cs="Times New Roman"/>
          <w:color w:val="000000"/>
          <w:spacing w:val="-4"/>
          <w:sz w:val="32"/>
          <w:szCs w:val="32"/>
          <w:lang w:val="en-US" w:eastAsia="zh-CN"/>
        </w:rPr>
        <w:t>25</w:t>
      </w:r>
      <w:r>
        <w:rPr>
          <w:rFonts w:ascii="Times New Roman" w:hAnsi="Times New Roman" w:eastAsia="仿宋_GB2312" w:cs="Times New Roman"/>
          <w:color w:val="000000"/>
          <w:spacing w:val="-4"/>
          <w:sz w:val="32"/>
          <w:szCs w:val="32"/>
        </w:rPr>
        <w:t>日</w:t>
      </w:r>
      <w:r>
        <w:rPr>
          <w:rFonts w:hint="eastAsia" w:ascii="Times New Roman" w:hAnsi="Times New Roman" w:eastAsia="仿宋_GB2312" w:cs="Times New Roman"/>
          <w:color w:val="000000"/>
          <w:spacing w:val="-4"/>
          <w:sz w:val="32"/>
          <w:szCs w:val="32"/>
          <w:lang w:val="en-US" w:eastAsia="zh-CN"/>
        </w:rPr>
        <w:t xml:space="preserve">  </w:t>
      </w:r>
    </w:p>
    <w:sectPr>
      <w:footerReference r:id="rId3" w:type="default"/>
      <w:pgSz w:w="11906" w:h="16838"/>
      <w:pgMar w:top="1871" w:right="1531" w:bottom="1871"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4C50B5-5BF1-4A34-9FC4-4F28C1D83EB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876187D4-B1F4-463F-9271-817F18B54BF6}"/>
  </w:font>
  <w:font w:name="仿宋_GB2312">
    <w:panose1 w:val="02010609030101010101"/>
    <w:charset w:val="86"/>
    <w:family w:val="modern"/>
    <w:pitch w:val="default"/>
    <w:sig w:usb0="00000001" w:usb1="080E0000" w:usb2="00000000" w:usb3="00000000" w:csb0="00040000" w:csb1="00000000"/>
    <w:embedRegular r:id="rId3" w:fontKey="{7C97E33C-C71A-4659-A600-96F5B5C7828F}"/>
  </w:font>
  <w:font w:name="楷体">
    <w:panose1 w:val="02010609060101010101"/>
    <w:charset w:val="86"/>
    <w:family w:val="modern"/>
    <w:pitch w:val="default"/>
    <w:sig w:usb0="800002BF" w:usb1="38CF7CFA" w:usb2="00000016" w:usb3="00000000" w:csb0="00040001" w:csb1="00000000"/>
    <w:embedRegular r:id="rId4" w:fontKey="{D71A4C72-81FD-4FCF-AFF5-43467D2008E0}"/>
  </w:font>
  <w:font w:name="楷体_GB2312">
    <w:panose1 w:val="02010609030101010101"/>
    <w:charset w:val="86"/>
    <w:family w:val="modern"/>
    <w:pitch w:val="default"/>
    <w:sig w:usb0="00000001" w:usb1="080E0000" w:usb2="00000000" w:usb3="00000000" w:csb0="00040000" w:csb1="00000000"/>
    <w:embedRegular r:id="rId5" w:fontKey="{C1C1113D-3D52-410A-8F8A-DC4D66BB11A5}"/>
  </w:font>
  <w:font w:name="微软雅黑">
    <w:panose1 w:val="020B0503020204020204"/>
    <w:charset w:val="86"/>
    <w:family w:val="auto"/>
    <w:pitch w:val="default"/>
    <w:sig w:usb0="80000287" w:usb1="2ACF3C50" w:usb2="00000016" w:usb3="00000000" w:csb0="0004001F" w:csb1="00000000"/>
    <w:embedRegular r:id="rId6" w:fontKey="{4B6136CB-E45C-4C2A-95EA-5494B5F6935A}"/>
  </w:font>
  <w:font w:name="仿宋">
    <w:panose1 w:val="02010609060101010101"/>
    <w:charset w:val="86"/>
    <w:family w:val="modern"/>
    <w:pitch w:val="default"/>
    <w:sig w:usb0="800002BF" w:usb1="38CF7CFA" w:usb2="00000016" w:usb3="00000000" w:csb0="00040001" w:csb1="00000000"/>
    <w:embedRegular r:id="rId7" w:fontKey="{8CCF486C-2552-43A1-9F54-E1EA445706E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E6BB9">
    <w:pPr>
      <w:pStyle w:val="6"/>
      <w:jc w:val="center"/>
      <w:rPr>
        <w:rFonts w:ascii="宋体" w:hAnsi="宋体"/>
        <w:sz w:val="32"/>
        <w:szCs w:val="32"/>
      </w:rPr>
    </w:pPr>
    <w:r>
      <w:rPr>
        <w:rFonts w:ascii="宋体" w:hAnsi="宋体"/>
        <w:sz w:val="32"/>
        <w:szCs w:val="32"/>
      </w:rPr>
      <w:fldChar w:fldCharType="begin"/>
    </w:r>
    <w:r>
      <w:rPr>
        <w:rFonts w:ascii="宋体" w:hAnsi="宋体"/>
        <w:sz w:val="32"/>
        <w:szCs w:val="32"/>
      </w:rPr>
      <w:instrText xml:space="preserve">PAGE   \* MERGEFORMAT</w:instrText>
    </w:r>
    <w:r>
      <w:rPr>
        <w:rFonts w:ascii="宋体" w:hAnsi="宋体"/>
        <w:sz w:val="32"/>
        <w:szCs w:val="32"/>
      </w:rPr>
      <w:fldChar w:fldCharType="separate"/>
    </w:r>
    <w:r>
      <w:rPr>
        <w:rFonts w:ascii="宋体" w:hAnsi="宋体"/>
        <w:sz w:val="32"/>
        <w:szCs w:val="32"/>
        <w:lang w:val="zh-CN"/>
      </w:rPr>
      <w:t>-</w:t>
    </w:r>
    <w:r>
      <w:rPr>
        <w:rFonts w:ascii="宋体" w:hAnsi="宋体"/>
        <w:sz w:val="32"/>
        <w:szCs w:val="32"/>
      </w:rPr>
      <w:t xml:space="preserve"> 1 -</w:t>
    </w:r>
    <w:r>
      <w:rPr>
        <w:rFonts w:ascii="宋体" w:hAnsi="宋体"/>
        <w:sz w:val="32"/>
        <w:szCs w:val="32"/>
      </w:rPr>
      <w:fldChar w:fldCharType="end"/>
    </w:r>
  </w:p>
  <w:p w14:paraId="2142B852">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8C6ED9"/>
    <w:multiLevelType w:val="singleLevel"/>
    <w:tmpl w:val="F28C6ED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429F0"/>
    <w:rsid w:val="04746881"/>
    <w:rsid w:val="051B2143"/>
    <w:rsid w:val="05BB5915"/>
    <w:rsid w:val="090268EA"/>
    <w:rsid w:val="0A0D281E"/>
    <w:rsid w:val="0D2F4845"/>
    <w:rsid w:val="16922719"/>
    <w:rsid w:val="18183F8D"/>
    <w:rsid w:val="1CC7757C"/>
    <w:rsid w:val="1E38459F"/>
    <w:rsid w:val="1F843502"/>
    <w:rsid w:val="23AA173B"/>
    <w:rsid w:val="26371EC8"/>
    <w:rsid w:val="271113B1"/>
    <w:rsid w:val="282A78B9"/>
    <w:rsid w:val="2F644280"/>
    <w:rsid w:val="31D9148B"/>
    <w:rsid w:val="342C57DF"/>
    <w:rsid w:val="383F70BC"/>
    <w:rsid w:val="38657F1D"/>
    <w:rsid w:val="39914AA0"/>
    <w:rsid w:val="3AEA6A92"/>
    <w:rsid w:val="3E6C5126"/>
    <w:rsid w:val="448B2AB9"/>
    <w:rsid w:val="4C431ECB"/>
    <w:rsid w:val="535D5121"/>
    <w:rsid w:val="5AE222CE"/>
    <w:rsid w:val="5C891961"/>
    <w:rsid w:val="64661951"/>
    <w:rsid w:val="668D2907"/>
    <w:rsid w:val="67D302D4"/>
    <w:rsid w:val="67E4410B"/>
    <w:rsid w:val="693F7443"/>
    <w:rsid w:val="6F7F0298"/>
    <w:rsid w:val="725E286C"/>
    <w:rsid w:val="72695938"/>
    <w:rsid w:val="749B1BC9"/>
    <w:rsid w:val="772C5186"/>
    <w:rsid w:val="77CE5CEB"/>
    <w:rsid w:val="7A2A61D3"/>
    <w:rsid w:val="7EDF30BF"/>
    <w:rsid w:val="7EFBB7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10">
    <w:name w:val="Default Paragraph Font"/>
    <w:qFormat/>
    <w:uiPriority w:val="1"/>
  </w:style>
  <w:style w:type="table" w:default="1" w:styleId="9">
    <w:name w:val="Normal Table"/>
    <w:qFormat/>
    <w:uiPriority w:val="99"/>
    <w:tblPr>
      <w:tblCellMar>
        <w:top w:w="0" w:type="dxa"/>
        <w:left w:w="108" w:type="dxa"/>
        <w:bottom w:w="0" w:type="dxa"/>
        <w:right w:w="108" w:type="dxa"/>
      </w:tblCellMar>
    </w:tblPr>
  </w:style>
  <w:style w:type="paragraph" w:styleId="2">
    <w:name w:val="toa heading"/>
    <w:basedOn w:val="1"/>
    <w:next w:val="1"/>
    <w:qFormat/>
    <w:uiPriority w:val="99"/>
    <w:pPr>
      <w:spacing w:before="120"/>
    </w:pPr>
    <w:rPr>
      <w:rFonts w:ascii="Arial" w:hAnsi="Arial"/>
      <w:sz w:val="24"/>
    </w:rPr>
  </w:style>
  <w:style w:type="paragraph" w:styleId="3">
    <w:name w:val="annotation text"/>
    <w:basedOn w:val="1"/>
    <w:qFormat/>
    <w:uiPriority w:val="0"/>
    <w:pPr>
      <w:jc w:val="left"/>
    </w:pPr>
  </w:style>
  <w:style w:type="paragraph" w:styleId="4">
    <w:name w:val="Body Text Indent"/>
    <w:basedOn w:val="1"/>
    <w:link w:val="16"/>
    <w:qFormat/>
    <w:uiPriority w:val="0"/>
    <w:pPr>
      <w:ind w:firstLine="640" w:firstLineChars="200"/>
    </w:pPr>
    <w:rPr>
      <w:rFonts w:ascii="Times New Roman" w:hAnsi="Times New Roman" w:eastAsia="黑体" w:cs="Times New Roman"/>
      <w:sz w:val="32"/>
      <w:szCs w:val="24"/>
    </w:rPr>
  </w:style>
  <w:style w:type="paragraph" w:styleId="5">
    <w:name w:val="Balloon Text"/>
    <w:basedOn w:val="1"/>
    <w:link w:val="13"/>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Strong"/>
    <w:basedOn w:val="10"/>
    <w:qFormat/>
    <w:uiPriority w:val="0"/>
    <w:rPr>
      <w:b/>
    </w:rPr>
  </w:style>
  <w:style w:type="character" w:styleId="12">
    <w:name w:val="Hyperlink"/>
    <w:basedOn w:val="10"/>
    <w:qFormat/>
    <w:uiPriority w:val="99"/>
    <w:rPr>
      <w:color w:val="0000FF"/>
      <w:u w:val="single"/>
    </w:rPr>
  </w:style>
  <w:style w:type="character" w:customStyle="1" w:styleId="13">
    <w:name w:val="批注框文本 字符"/>
    <w:basedOn w:val="10"/>
    <w:link w:val="5"/>
    <w:qFormat/>
    <w:uiPriority w:val="99"/>
    <w:rPr>
      <w:sz w:val="18"/>
      <w:szCs w:val="18"/>
    </w:rPr>
  </w:style>
  <w:style w:type="character" w:customStyle="1" w:styleId="14">
    <w:name w:val="页眉 字符"/>
    <w:basedOn w:val="10"/>
    <w:link w:val="7"/>
    <w:qFormat/>
    <w:uiPriority w:val="99"/>
    <w:rPr>
      <w:sz w:val="18"/>
      <w:szCs w:val="18"/>
    </w:rPr>
  </w:style>
  <w:style w:type="character" w:customStyle="1" w:styleId="15">
    <w:name w:val="页脚 字符"/>
    <w:basedOn w:val="10"/>
    <w:link w:val="6"/>
    <w:qFormat/>
    <w:uiPriority w:val="99"/>
    <w:rPr>
      <w:sz w:val="18"/>
      <w:szCs w:val="18"/>
    </w:rPr>
  </w:style>
  <w:style w:type="character" w:customStyle="1" w:styleId="16">
    <w:name w:val="正文文本缩进 字符"/>
    <w:basedOn w:val="10"/>
    <w:link w:val="4"/>
    <w:qFormat/>
    <w:uiPriority w:val="0"/>
    <w:rPr>
      <w:rFonts w:ascii="Times New Roman" w:hAnsi="Times New Roman" w:eastAsia="黑体" w:cs="Times New Roman"/>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2975</Words>
  <Characters>3135</Characters>
  <Paragraphs>66</Paragraphs>
  <TotalTime>4</TotalTime>
  <ScaleCrop>false</ScaleCrop>
  <LinksUpToDate>false</LinksUpToDate>
  <CharactersWithSpaces>3175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2023-03-24T20:50:00Z</dcterms:created>
  <dc:creator>陈俊毅</dc:creator>
  <cp:lastModifiedBy>刘帅</cp:lastModifiedBy>
  <cp:lastPrinted>2025-02-08T23:38:00Z</cp:lastPrinted>
  <dcterms:modified xsi:type="dcterms:W3CDTF">2026-01-25T02:29:32Z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52363FFE68D24F80A5E082EC95149883_13</vt:lpwstr>
  </property>
  <property fmtid="{D5CDD505-2E9C-101B-9397-08002B2CF9AE}" pid="4" name="KSOTemplateDocerSaveRecord">
    <vt:lpwstr>eyJoZGlkIjoiMWMwYjU3ZDljOWIzZWM3NDAwODgxYjk2NmRhYjE0ZjMiLCJ1c2VySWQiOiIzOTMwNTUzOTEifQ==</vt:lpwstr>
  </property>
</Properties>
</file>