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4C09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both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36"/>
          <w:szCs w:val="36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附件2：</w:t>
      </w:r>
    </w:p>
    <w:p w14:paraId="0741DDA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center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36"/>
          <w:szCs w:val="36"/>
          <w:lang w:val="en-US" w:eastAsia="zh-CN" w:bidi="ar"/>
        </w:rPr>
      </w:pPr>
      <w:r>
        <w:rPr>
          <w:rFonts w:hint="default" w:ascii="楷体" w:hAnsi="楷体" w:eastAsia="楷体" w:cs="楷体"/>
          <w:i w:val="0"/>
          <w:iCs w:val="0"/>
          <w:caps w:val="0"/>
          <w:color w:val="auto"/>
          <w:spacing w:val="0"/>
          <w:kern w:val="0"/>
          <w:sz w:val="36"/>
          <w:szCs w:val="36"/>
          <w:lang w:val="en-US" w:eastAsia="zh-CN" w:bidi="ar"/>
        </w:rPr>
        <w:t>平塘县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36"/>
          <w:szCs w:val="36"/>
          <w:lang w:val="en-US" w:eastAsia="zh-CN" w:bidi="ar"/>
        </w:rPr>
        <w:t>逸诚人力资源劳务</w:t>
      </w:r>
      <w:r>
        <w:rPr>
          <w:rFonts w:hint="default" w:ascii="楷体" w:hAnsi="楷体" w:eastAsia="楷体" w:cs="楷体"/>
          <w:i w:val="0"/>
          <w:iCs w:val="0"/>
          <w:caps w:val="0"/>
          <w:color w:val="auto"/>
          <w:spacing w:val="0"/>
          <w:kern w:val="0"/>
          <w:sz w:val="36"/>
          <w:szCs w:val="36"/>
          <w:lang w:val="en-US" w:eastAsia="zh-CN" w:bidi="ar"/>
        </w:rPr>
        <w:t>有限公司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36"/>
          <w:szCs w:val="36"/>
          <w:lang w:val="en-US" w:eastAsia="zh-CN" w:bidi="ar"/>
        </w:rPr>
        <w:t>面向社会公开</w:t>
      </w:r>
    </w:p>
    <w:p w14:paraId="1648E5A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center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36"/>
          <w:szCs w:val="36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36"/>
          <w:szCs w:val="36"/>
          <w:lang w:val="en-US" w:eastAsia="zh-CN" w:bidi="ar"/>
        </w:rPr>
        <w:t>招聘工作人员岗位一览表</w:t>
      </w:r>
    </w:p>
    <w:tbl>
      <w:tblPr>
        <w:tblStyle w:val="4"/>
        <w:tblpPr w:leftFromText="180" w:rightFromText="180" w:vertAnchor="text" w:horzAnchor="page" w:tblpX="1860" w:tblpY="110"/>
        <w:tblOverlap w:val="never"/>
        <w:tblW w:w="90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810"/>
        <w:gridCol w:w="4695"/>
        <w:gridCol w:w="2640"/>
      </w:tblGrid>
      <w:tr w14:paraId="62437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8D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78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4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BF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招聘条件及要求</w:t>
            </w:r>
          </w:p>
        </w:tc>
        <w:tc>
          <w:tcPr>
            <w:tcW w:w="2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18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2C0C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76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6A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36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28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3D3B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6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EB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火</w:t>
            </w:r>
            <w:r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化、防腐、化妆、接运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服务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731C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A913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1.年满18周岁具备完全民事行为能力，遵纪守法无刑事处罚、失信记录，无岗位相关违法违规从业经历；品行端正，爱岗敬业，服从用工单位及劳务派遣单位的合理管理安排。</w:t>
            </w:r>
          </w:p>
          <w:p w14:paraId="0C8C863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2.身体健康，无传染性疾病、岗位禁忌类疾病（如高空岗无恐高/心脏病，现场岗无行动障碍），能适应岗位工作时间、工作环境及体力/脑力要求。</w:t>
            </w:r>
          </w:p>
          <w:p w14:paraId="599463C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3D5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有相关工作经历者优先</w:t>
            </w:r>
          </w:p>
        </w:tc>
      </w:tr>
      <w:tr w14:paraId="6DC04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91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殡葬礼仪服务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1B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5C6C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1.年满18周岁具备完全民事行为能力，遵纪守法无刑事处罚、失信记录，无岗位相关违法违规从业经历；品行端正，爱岗敬业，服从用工单位及劳务派遣单位的合理管理安排。</w:t>
            </w:r>
          </w:p>
          <w:p w14:paraId="12366B1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2.身体健康，无传染性疾病、岗位禁忌类疾病（如高空岗无恐高/心脏病，现场岗无行动障碍），能适应岗位工作时间、工作环境及体力/脑力要求。</w:t>
            </w:r>
          </w:p>
          <w:p w14:paraId="6C1DD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0C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有相关工作经历者优先</w:t>
            </w:r>
          </w:p>
        </w:tc>
      </w:tr>
      <w:tr w14:paraId="21CD5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28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后勤服务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53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4D2D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1.年满18周岁具备完全民事行为能力，遵纪守法无刑事处罚、失信记录，无岗位相关违法违规从业经历；品行端正，爱岗敬业，服从用工单位及劳务派遣单位的合理管理安排。</w:t>
            </w:r>
          </w:p>
          <w:p w14:paraId="5D41A41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2.身体健康，无传染性疾病、岗位禁忌类疾病（如高空岗无恐高/心脏病，现场岗无行动障碍），能适应岗位工作时间、工作环境及体力/脑力要求。</w:t>
            </w:r>
          </w:p>
          <w:p w14:paraId="60FC4B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964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需从事殡葬服务行业1年以上</w:t>
            </w:r>
          </w:p>
        </w:tc>
      </w:tr>
    </w:tbl>
    <w:p w14:paraId="1084394E"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7CCFF8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E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hint="eastAsia"/>
      <w:sz w:val="21"/>
      <w:szCs w:val="2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2026-03-05T01:18:30Z</dcterms:created>
  <dc:creator>dell</dc:creator>
  <cp:lastModifiedBy>风言</cp:lastModifiedBy>
  <dcterms:modified xsi:type="dcterms:W3CDTF">2026-03-05T01:18:45Z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eyJoZGlkIjoiYzJkNjYyYzgwZThkMjE3YjRlYWMzMmQ0NWUzYTliY2UiLCJ1c2VySWQiOiIzOTg4MzAwMzIifQ==</vt:lpwstr>
  </property>
  <property fmtid="{D5CDD505-2E9C-101B-9397-08002B2CF9AE}" pid="4" name="ICV">
    <vt:lpwstr>4ED0A3C2A672495696EB642E8E10D42D_12</vt:lpwstr>
  </property>
</Properties>
</file>