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惠水县禁毒专干报名登记表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3"/>
        <w:gridCol w:w="104"/>
        <w:gridCol w:w="782"/>
        <w:gridCol w:w="1448"/>
        <w:gridCol w:w="1336"/>
        <w:gridCol w:w="1275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近期免冠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一寸照片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户口所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专业技术</w:t>
            </w:r>
          </w:p>
        </w:tc>
        <w:tc>
          <w:tcPr>
            <w:tcW w:w="3177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5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在职教育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450" w:type="dxa"/>
            <w:gridSpan w:val="7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注：本表由报名人员填写，提交一式三份。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DRmNzM0MTJlNmU5YjhkMjBlODQ1YjVjZDNiZjMifQ=="/>
  </w:docVars>
  <w:rsids>
    <w:rsidRoot w:val="47C355A9"/>
    <w:rsid w:val="0A36214C"/>
    <w:rsid w:val="213424C5"/>
    <w:rsid w:val="47C355A9"/>
    <w:rsid w:val="5DC71963"/>
    <w:rsid w:val="742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after="120"/>
      <w:ind w:left="20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3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2022-08-02T08:45:00Z</dcterms:created>
  <dc:creator>hsty</dc:creator>
  <cp:lastModifiedBy>一叶知秋</cp:lastModifiedBy>
  <cp:lastPrinted>2026-04-10T01:14:00Z</cp:lastPrinted>
  <dcterms:modified xsi:type="dcterms:W3CDTF">2026-05-18T01:16:47Z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9DEA5F21E5CF44C9B6D11D81E697B4F3_13</vt:lpwstr>
  </property>
</Properties>
</file>