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9B5B">
      <w:pPr>
        <w:autoSpaceDN w:val="0"/>
        <w:spacing w:line="520" w:lineRule="exact"/>
        <w:jc w:val="left"/>
        <w:rPr>
          <w:rFonts w:hint="default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附件2</w:t>
      </w:r>
    </w:p>
    <w:p w14:paraId="6BAAE666">
      <w:pPr>
        <w:autoSpaceDN w:val="0"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考生试教须知</w:t>
      </w:r>
    </w:p>
    <w:p w14:paraId="5E19CFD0">
      <w:pPr>
        <w:pStyle w:val="2"/>
        <w:rPr>
          <w:rFonts w:hint="eastAsia"/>
        </w:rPr>
      </w:pPr>
      <w:bookmarkStart w:id="0" w:name="_GoBack"/>
      <w:bookmarkEnd w:id="0"/>
    </w:p>
    <w:p w14:paraId="184EB1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试教考生必须在试教当天早上7:20经核验身份后进入考点到达对应候考室候考，当天早上7:50后不得进入考点，当天早上8:00仍未进入对应候考室的考生，不得进入候考室，且视为自动放弃，取消其试教资格。</w:t>
      </w:r>
    </w:p>
    <w:p w14:paraId="61D5EC5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2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2.考生凭本人有效《居民身份证》原件（含临时身份证或社会保障卡）和《笔试准考证》入场，两证不全者不得进入候考室，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取消试教资格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。</w:t>
      </w:r>
    </w:p>
    <w:p w14:paraId="1FC4C41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2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3.本次试教采取现场抽题、现场备课的方式进行。试教当天各备考室各学段、学科抽签号为1号的考生现场抽取课题签，抽出的课题，作为本考场本学段本学科试教课题。</w:t>
      </w:r>
    </w:p>
    <w:p w14:paraId="4E37F4B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2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备课时间30分钟，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时间10分钟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。在试教考场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教材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不提供多媒体设备、钢琴等教学辅助设备，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只能带现场备课教案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进入考场。</w:t>
      </w:r>
    </w:p>
    <w:p w14:paraId="5EBAA7C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2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.考生进入候考室后服从候考室工作人员的安排，在签到表上签字，并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在工作人员的指导下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抽取试教顺序签号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考生抽取签号后在抽签表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上确认签字）。</w:t>
      </w:r>
    </w:p>
    <w:p w14:paraId="639DA86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2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.在候试期间，要耐心等待，不得无故离开候考室；需要上卫生间的，经报告候考室工作人员取得同意后，由同性别工作人员陪同前往和返回；考生自觉将手机、电子通讯设备、各种资料等个人所有携带物品交到候考室工作人员指定的地点存放，如发现不交者，取消试教资格。如有其他特殊情况必须及时向候考室工作人员报告。</w:t>
      </w:r>
    </w:p>
    <w:p w14:paraId="4C27AD0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2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7.当前一位考生试教时，后一位考生要做好准备。每一位考生试教时，由外联络将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其送至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备考室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门口，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待备课时间结束后，再由内联络将考生送至考场试教。</w:t>
      </w:r>
    </w:p>
    <w:p w14:paraId="21D6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.考生进入考场后，只能向考官及考场工作人员报告试教顺序号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及学科，不能报告姓名及其他身份信息，违者取消其试教资格。</w:t>
      </w:r>
    </w:p>
    <w:p w14:paraId="248A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.每一位考生试教结束后，不得大声喧哗和议论，应到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指定的候分区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休息，按工作人员安排，等候公布本人试教成绩，听完试教成绩后签字确认，立即离开考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</w:t>
      </w:r>
    </w:p>
    <w:p w14:paraId="49C7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.考生不得驾车进入试教考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，不得着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警服、军服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等职业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制服参加试教。</w:t>
      </w:r>
    </w:p>
    <w:p w14:paraId="11849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.自觉遵守考试纪律，尊重考官和其他考务工作人员，服从考务工作人员指挥和安排。如有发现违纪违规行为，取消其试教资格。</w:t>
      </w:r>
    </w:p>
    <w:p w14:paraId="34CF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通知发出之日至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前，请考生务必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关注“修文县人民政府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门户网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”上有关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相关信息。</w:t>
      </w:r>
    </w:p>
    <w:sectPr>
      <w:pgSz w:w="11907" w:h="16840"/>
      <w:pgMar w:top="850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092378C-C31B-472C-B674-7E24EDC45C5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ABF8F1-EFD1-48B7-B060-ACC5966998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TM1ODJmYTNlYTZmMTcwNzA3YTE4Y2YwZjVjNDAifQ=="/>
  </w:docVars>
  <w:rsids>
    <w:rsidRoot w:val="19910DA6"/>
    <w:rsid w:val="00306219"/>
    <w:rsid w:val="00B93F2F"/>
    <w:rsid w:val="0206611D"/>
    <w:rsid w:val="02182ED7"/>
    <w:rsid w:val="052758D1"/>
    <w:rsid w:val="060F7825"/>
    <w:rsid w:val="06CD6C44"/>
    <w:rsid w:val="097C2052"/>
    <w:rsid w:val="0AE91E3B"/>
    <w:rsid w:val="0C61051A"/>
    <w:rsid w:val="0D27554B"/>
    <w:rsid w:val="0D40647F"/>
    <w:rsid w:val="0F1C34E7"/>
    <w:rsid w:val="0F3A0275"/>
    <w:rsid w:val="115A7631"/>
    <w:rsid w:val="19910DA6"/>
    <w:rsid w:val="1CA942CF"/>
    <w:rsid w:val="1CEE7AC3"/>
    <w:rsid w:val="1F0E7A69"/>
    <w:rsid w:val="20632F32"/>
    <w:rsid w:val="20E513A9"/>
    <w:rsid w:val="22DF5223"/>
    <w:rsid w:val="2320592D"/>
    <w:rsid w:val="232A2A8C"/>
    <w:rsid w:val="258924E7"/>
    <w:rsid w:val="2CD24B3B"/>
    <w:rsid w:val="2D013358"/>
    <w:rsid w:val="2FEF3086"/>
    <w:rsid w:val="376D03B3"/>
    <w:rsid w:val="3B343BD6"/>
    <w:rsid w:val="3DD4580A"/>
    <w:rsid w:val="3F17674C"/>
    <w:rsid w:val="3F654F1A"/>
    <w:rsid w:val="41617139"/>
    <w:rsid w:val="434E3E38"/>
    <w:rsid w:val="44746C9D"/>
    <w:rsid w:val="46C4511D"/>
    <w:rsid w:val="48721D08"/>
    <w:rsid w:val="4AD93E1A"/>
    <w:rsid w:val="4D0641CB"/>
    <w:rsid w:val="4D453C8D"/>
    <w:rsid w:val="4E057522"/>
    <w:rsid w:val="4E8A5B90"/>
    <w:rsid w:val="4F431C67"/>
    <w:rsid w:val="50362CDE"/>
    <w:rsid w:val="51663B99"/>
    <w:rsid w:val="52513E28"/>
    <w:rsid w:val="53FA4762"/>
    <w:rsid w:val="55B15148"/>
    <w:rsid w:val="57311134"/>
    <w:rsid w:val="576D42A0"/>
    <w:rsid w:val="58A06F0C"/>
    <w:rsid w:val="59F60F0B"/>
    <w:rsid w:val="5AD6104A"/>
    <w:rsid w:val="5B2A6351"/>
    <w:rsid w:val="5FC20501"/>
    <w:rsid w:val="60C46808"/>
    <w:rsid w:val="635E6B66"/>
    <w:rsid w:val="64820BAB"/>
    <w:rsid w:val="648615E2"/>
    <w:rsid w:val="65FC5FFA"/>
    <w:rsid w:val="713B1AA2"/>
    <w:rsid w:val="76BE5CE2"/>
    <w:rsid w:val="78D5689C"/>
    <w:rsid w:val="78E11E15"/>
    <w:rsid w:val="7B8C4460"/>
    <w:rsid w:val="7C5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874</Characters>
  <Lines>0</Lines>
  <Paragraphs>0</Paragraphs>
  <TotalTime>79</TotalTime>
  <ScaleCrop>false</ScaleCrop>
  <LinksUpToDate>false</LinksUpToDate>
  <CharactersWithSpaces>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2019-11-22T01:16:00Z</dcterms:created>
  <dc:creator>禹暄</dc:creator>
  <cp:lastModifiedBy>Administrator</cp:lastModifiedBy>
  <cp:lastPrinted>2026-07-07T05:32:00Z</cp:lastPrinted>
  <dcterms:modified xsi:type="dcterms:W3CDTF">2026-07-07T06:33:38Z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098DF733204F4CC2BEAEA3B63E1C5439_13</vt:lpwstr>
  </property>
  <property fmtid="{D5CDD505-2E9C-101B-9397-08002B2CF9AE}" pid="4" name="KSOTemplateDocerSaveRecord">
    <vt:lpwstr>eyJoZGlkIjoiMmE0NzI4NjU4NDkwZjhmMTYwMTczZDhhOWIxNzQ3ODciLCJ1c2VySWQiOiIxNzIwODE4MzM1In0=</vt:lpwstr>
  </property>
</Properties>
</file>