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0D61">
      <w:pPr>
        <w:ind w:left="0" w:leftChars="0" w:firstLine="0" w:firstLineChars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：</w:t>
      </w:r>
    </w:p>
    <w:p w14:paraId="63A9A87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应聘人员诚信承诺书</w:t>
      </w:r>
    </w:p>
    <w:bookmarkEnd w:id="0"/>
    <w:p w14:paraId="4CF973E2">
      <w:pPr>
        <w:ind w:left="0" w:leftChars="0"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95F5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已仔细阅读贵州铝业集团息烽矿产有限责任公司发布的《贵州铝业集团息烽矿产有限责任公司2026年自建队伍公开招聘公告》及《贵州铝业集团息烽矿产有限责任公司2026年自建队伍公开招聘岗位需求表》，清楚并理解其内容。在此本人郑重承诺：</w:t>
      </w:r>
    </w:p>
    <w:p w14:paraId="36CAF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一、自觉遵守公开招聘工作的有关政策。严格遵守考试纪律，服从考试安排，不作弊或协助他人作弊。</w:t>
      </w:r>
    </w:p>
    <w:p w14:paraId="1D22B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二、真实、准确地填写并提供本人个人信息、证明资料、证件等相关材料以及有效的手机号码和联系方式。</w:t>
      </w:r>
    </w:p>
    <w:p w14:paraId="607EA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三、不弄虚作假。不伪造、变造证件、材料，不使用假材料或假信息。</w:t>
      </w:r>
    </w:p>
    <w:p w14:paraId="7C2CD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四、与招聘单位员工无夫妻关系、直系血亲关系、三代以内旁系血亲关系、近姻亲关系和其他应该执行回避制度的情形。</w:t>
      </w:r>
    </w:p>
    <w:p w14:paraId="67A7D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五、本人保证符合招聘公告中要求的资格条件。</w:t>
      </w:r>
    </w:p>
    <w:p w14:paraId="3BBC4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六、本人承诺与原单位不存在商业秘密竞业限制等。</w:t>
      </w:r>
    </w:p>
    <w:p w14:paraId="580C7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七、对违反以上承诺所造成的后果，本人自愿承担相应责任。</w:t>
      </w:r>
    </w:p>
    <w:p w14:paraId="263048EA">
      <w:pPr>
        <w:wordWrap w:val="0"/>
        <w:bidi w:val="0"/>
        <w:jc w:val="right"/>
        <w:rPr>
          <w:rFonts w:hint="default" w:ascii="Times New Roman" w:hAnsi="Times New Roman" w:cs="Times New Roman"/>
          <w:lang w:val="en-US" w:eastAsia="zh-CN"/>
        </w:rPr>
      </w:pPr>
    </w:p>
    <w:p w14:paraId="57DBD588">
      <w:pPr>
        <w:wordWrap w:val="0"/>
        <w:bidi w:val="0"/>
        <w:jc w:val="righ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承诺人：                    </w:t>
      </w:r>
    </w:p>
    <w:p w14:paraId="3CE1EAC2">
      <w:pPr>
        <w:bidi w:val="0"/>
        <w:ind w:firstLine="5760" w:firstLineChars="1800"/>
        <w:jc w:val="both"/>
      </w:pPr>
      <w:r>
        <w:rPr>
          <w:rFonts w:hint="default" w:ascii="Times New Roman" w:hAnsi="Times New Roman" w:cs="Times New Roman"/>
          <w:lang w:val="en-US" w:eastAsia="zh-CN"/>
        </w:rPr>
        <w:t>年   月   日</w:t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E536A9B-2743-40E6-9DB6-9A5B177EE22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750FEC5-054D-4265-86A7-08E689B1F9E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0D8AA79-0547-4FAF-BE20-5021D23A874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62"/>
    <w:rsid w:val="00A14E62"/>
    <w:rsid w:val="5F9D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88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240" w:after="240"/>
      <w:ind w:firstLine="0" w:firstLineChars="0"/>
      <w:outlineLvl w:val="0"/>
    </w:pPr>
    <w:rPr>
      <w:rFonts w:eastAsia="黑体"/>
      <w:bCs/>
      <w:kern w:val="44"/>
      <w:sz w:val="36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p16"/>
    <w:basedOn w:val="1"/>
    <w:qFormat/>
    <w:uiPriority w:val="0"/>
    <w:pPr>
      <w:widowControl/>
      <w:spacing w:line="1269" w:lineRule="atLeast"/>
      <w:ind w:firstLine="771"/>
      <w:jc w:val="left"/>
    </w:pPr>
    <w:rPr>
      <w:rFonts w:ascii="Times New Roman" w:hAnsi="Times New Roman" w:eastAsia="宋体" w:cs="Times New Roman"/>
      <w:color w:val="000000"/>
      <w:kern w:val="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2026-09-23T09:28:00Z</dcterms:created>
  <dc:creator>王诗昀</dc:creator>
  <cp:lastModifiedBy>王诗昀</cp:lastModifiedBy>
  <dcterms:modified xsi:type="dcterms:W3CDTF">2026-09-23T09:29:26Z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532CD52F56864A619D89CB0432CCE26A_11</vt:lpwstr>
  </property>
  <property fmtid="{D5CDD505-2E9C-101B-9397-08002B2CF9AE}" pid="4" name="KSOTemplateDocerSaveRecord">
    <vt:lpwstr>eyJoZGlkIjoiMmQyMjMzYzczNmM4ZjZmZjA1MjNiZmE1YWRhMzY2YmQiLCJ1c2VySWQiOiIxNjc1NTMyNzM5In0=</vt:lpwstr>
  </property>
</Properties>
</file>